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A7FF1" w:rsidRPr="003B7F16" w:rsidRDefault="00B51842" w:rsidP="0014248D">
      <w:pPr>
        <w:jc w:val="center"/>
        <w:rPr>
          <w:rFonts w:ascii="HG丸ｺﾞｼｯｸM-PRO" w:eastAsia="HG丸ｺﾞｼｯｸM-PRO" w:hAnsi="HG丸ｺﾞｼｯｸM-PRO"/>
          <w:sz w:val="40"/>
          <w:u w:val="single"/>
        </w:rPr>
      </w:pPr>
      <w:r>
        <w:rPr>
          <w:rFonts w:ascii="HG丸ｺﾞｼｯｸM-PRO" w:eastAsia="HG丸ｺﾞｼｯｸM-PRO" w:hAnsi="HG丸ｺﾞｼｯｸM-PRO" w:hint="eastAsia"/>
          <w:sz w:val="28"/>
          <w:u w:val="single"/>
        </w:rPr>
        <w:t>Ⅱ</w:t>
      </w:r>
      <w:r w:rsidR="00DF1D3E">
        <w:rPr>
          <w:rFonts w:ascii="HG丸ｺﾞｼｯｸM-PRO" w:eastAsia="HG丸ｺﾞｼｯｸM-PRO" w:hAnsi="HG丸ｺﾞｼｯｸM-PRO" w:hint="eastAsia"/>
          <w:sz w:val="28"/>
          <w:u w:val="single"/>
        </w:rPr>
        <w:t>.我がまちの2025年問題</w:t>
      </w:r>
    </w:p>
    <w:p w:rsidR="00CB1D4F" w:rsidRDefault="00E77492" w:rsidP="0093766F">
      <w:pPr>
        <w:ind w:firstLineChars="100" w:firstLine="210"/>
        <w:rPr>
          <w:rFonts w:ascii="HG丸ｺﾞｼｯｸM-PRO" w:eastAsia="HG丸ｺﾞｼｯｸM-PRO" w:hAnsi="HG丸ｺﾞｼｯｸM-PRO"/>
        </w:rPr>
      </w:pPr>
      <w:r w:rsidRPr="00E77492">
        <w:rPr>
          <w:rFonts w:ascii="HG丸ｺﾞｼｯｸM-PRO" w:eastAsia="HG丸ｺﾞｼｯｸM-PRO" w:hAnsi="HG丸ｺﾞｼｯｸM-PRO" w:hint="eastAsia"/>
        </w:rPr>
        <w:t xml:space="preserve">　</w:t>
      </w:r>
      <w:bookmarkStart w:id="0" w:name="_GoBack"/>
      <w:bookmarkEnd w:id="0"/>
    </w:p>
    <w:p w:rsidR="0093766F" w:rsidRDefault="0093766F" w:rsidP="0093766F">
      <w:pPr>
        <w:ind w:firstLineChars="100" w:firstLine="210"/>
        <w:rPr>
          <w:rFonts w:ascii="HG丸ｺﾞｼｯｸM-PRO" w:eastAsia="HG丸ｺﾞｼｯｸM-PRO" w:hAnsi="HG丸ｺﾞｼｯｸM-PRO"/>
        </w:rPr>
      </w:pPr>
      <w:r w:rsidRPr="0093766F">
        <w:rPr>
          <w:rFonts w:ascii="HG丸ｺﾞｼｯｸM-PRO" w:eastAsia="HG丸ｺﾞｼｯｸM-PRO" w:hAnsi="HG丸ｺﾞｼｯｸM-PRO" w:hint="eastAsia"/>
        </w:rPr>
        <w:t>２０２５年</w:t>
      </w:r>
      <w:r>
        <w:rPr>
          <w:rFonts w:ascii="HG丸ｺﾞｼｯｸM-PRO" w:eastAsia="HG丸ｺﾞｼｯｸM-PRO" w:hAnsi="HG丸ｺﾞｼｯｸM-PRO" w:hint="eastAsia"/>
        </w:rPr>
        <w:t>まであと9年。「2025年問題」として問題視され、クローズアップされてきましたが、いよいよ現実味を帯びてきました。</w:t>
      </w:r>
    </w:p>
    <w:p w:rsidR="00B76AA3" w:rsidRDefault="00E0399F" w:rsidP="0093766F">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毎年200万人程度だった出生数が第2次世界大戦後の1947年～49（昭和22～24）年では年間約270万人まで一気に上昇しました。このベビーブーム期に生まれた世代を団塊の世代と</w:t>
      </w:r>
      <w:r w:rsidR="005E5C24">
        <w:rPr>
          <w:rFonts w:ascii="HG丸ｺﾞｼｯｸM-PRO" w:eastAsia="HG丸ｺﾞｼｯｸM-PRO" w:hAnsi="HG丸ｺﾞｼｯｸM-PRO" w:hint="eastAsia"/>
        </w:rPr>
        <w:t>呼ばれ、約800万人と人口も多く、消費文化や、都市化などを経験した戦後を象徴する世代です。</w:t>
      </w:r>
      <w:r>
        <w:rPr>
          <w:rFonts w:ascii="HG丸ｺﾞｼｯｸM-PRO" w:eastAsia="HG丸ｺﾞｼｯｸM-PRO" w:hAnsi="HG丸ｺﾞｼｯｸM-PRO" w:hint="eastAsia"/>
        </w:rPr>
        <w:t>この団塊の世代が</w:t>
      </w:r>
      <w:r w:rsidR="0093766F" w:rsidRPr="0093766F">
        <w:rPr>
          <w:rFonts w:ascii="HG丸ｺﾞｼｯｸM-PRO" w:eastAsia="HG丸ｺﾞｼｯｸM-PRO" w:hAnsi="HG丸ｺﾞｼｯｸM-PRO" w:hint="eastAsia"/>
        </w:rPr>
        <w:t>７５歳以上の後期高齢者になる年</w:t>
      </w:r>
      <w:r>
        <w:rPr>
          <w:rFonts w:ascii="HG丸ｺﾞｼｯｸM-PRO" w:eastAsia="HG丸ｺﾞｼｯｸM-PRO" w:hAnsi="HG丸ｺﾞｼｯｸM-PRO" w:hint="eastAsia"/>
        </w:rPr>
        <w:t>、それが2025年です</w:t>
      </w:r>
      <w:r w:rsidR="0093766F" w:rsidRPr="0093766F">
        <w:rPr>
          <w:rFonts w:ascii="HG丸ｺﾞｼｯｸM-PRO" w:eastAsia="HG丸ｺﾞｼｯｸM-PRO" w:hAnsi="HG丸ｺﾞｼｯｸM-PRO" w:hint="eastAsia"/>
        </w:rPr>
        <w:t>。日本は</w:t>
      </w:r>
      <w:r w:rsidR="00B76AA3">
        <w:rPr>
          <w:rFonts w:ascii="HG丸ｺﾞｼｯｸM-PRO" w:eastAsia="HG丸ｺﾞｼｯｸM-PRO" w:hAnsi="HG丸ｺﾞｼｯｸM-PRO" w:hint="eastAsia"/>
        </w:rPr>
        <w:t>2008年の1億2808万人をピークに人口減少社会に転換し、さらに</w:t>
      </w:r>
      <w:r w:rsidR="0093766F" w:rsidRPr="0093766F">
        <w:rPr>
          <w:rFonts w:ascii="HG丸ｺﾞｼｯｸM-PRO" w:eastAsia="HG丸ｺﾞｼｯｸM-PRO" w:hAnsi="HG丸ｺﾞｼｯｸM-PRO" w:hint="eastAsia"/>
        </w:rPr>
        <w:t>急速な高齢</w:t>
      </w:r>
      <w:r w:rsidR="00B76AA3">
        <w:rPr>
          <w:rFonts w:ascii="HG丸ｺﾞｼｯｸM-PRO" w:eastAsia="HG丸ｺﾞｼｯｸM-PRO" w:hAnsi="HG丸ｺﾞｼｯｸM-PRO" w:hint="eastAsia"/>
        </w:rPr>
        <w:t>化</w:t>
      </w:r>
      <w:r w:rsidR="0093766F" w:rsidRPr="0093766F">
        <w:rPr>
          <w:rFonts w:ascii="HG丸ｺﾞｼｯｸM-PRO" w:eastAsia="HG丸ｺﾞｼｯｸM-PRO" w:hAnsi="HG丸ｺﾞｼｯｸM-PRO" w:hint="eastAsia"/>
        </w:rPr>
        <w:t>が問題でした。しかし２５年以降は、</w:t>
      </w:r>
      <w:r>
        <w:rPr>
          <w:rFonts w:ascii="HG丸ｺﾞｼｯｸM-PRO" w:eastAsia="HG丸ｺﾞｼｯｸM-PRO" w:hAnsi="HG丸ｺﾞｼｯｸM-PRO" w:hint="eastAsia"/>
        </w:rPr>
        <w:t>15歳～64歳の現役人口も減少するため</w:t>
      </w:r>
      <w:r w:rsidR="005E5C24">
        <w:rPr>
          <w:rFonts w:ascii="HG丸ｺﾞｼｯｸM-PRO" w:eastAsia="HG丸ｺﾞｼｯｸM-PRO" w:hAnsi="HG丸ｺﾞｼｯｸM-PRO" w:hint="eastAsia"/>
        </w:rPr>
        <w:t>、日本人の5人に一人近く2179万人、18.1％</w:t>
      </w:r>
      <w:r w:rsidR="0093766F" w:rsidRPr="0093766F">
        <w:rPr>
          <w:rFonts w:ascii="HG丸ｺﾞｼｯｸM-PRO" w:eastAsia="HG丸ｺﾞｼｯｸM-PRO" w:hAnsi="HG丸ｺﾞｼｯｸM-PRO" w:hint="eastAsia"/>
        </w:rPr>
        <w:t>が７５歳以上という超高齢社会が到来します。</w:t>
      </w:r>
    </w:p>
    <w:p w:rsidR="005E5C24" w:rsidRDefault="005E5C24" w:rsidP="0093766F">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13年現在、生涯医療費は75歳～79歳にピークを迎え、要介護になる可能性は75歳から上昇していることから、25年頃には医療・介護・福祉サービスの需要が高まり、医療と介護などの負担と給付が大きく変わり健全な社会保障財政の運営に影響が出るといわれてきました。</w:t>
      </w:r>
    </w:p>
    <w:p w:rsidR="0093766F" w:rsidRPr="0093766F" w:rsidRDefault="0093766F" w:rsidP="0093766F">
      <w:pPr>
        <w:ind w:firstLineChars="100" w:firstLine="210"/>
        <w:rPr>
          <w:rFonts w:ascii="HG丸ｺﾞｼｯｸM-PRO" w:eastAsia="HG丸ｺﾞｼｯｸM-PRO" w:hAnsi="HG丸ｺﾞｼｯｸM-PRO"/>
        </w:rPr>
      </w:pPr>
      <w:r w:rsidRPr="0093766F">
        <w:rPr>
          <w:rFonts w:ascii="HG丸ｺﾞｼｯｸM-PRO" w:eastAsia="HG丸ｺﾞｼｯｸM-PRO" w:hAnsi="HG丸ｺﾞｼｯｸM-PRO" w:hint="eastAsia"/>
        </w:rPr>
        <w:t>これまで国を支えてきた団塊の世代が給付を受ける側に回るため、医療、介護、福祉サービスへの需要が高まり、社会保障財政のバランスが崩れる、とも指摘されています。</w:t>
      </w:r>
    </w:p>
    <w:p w:rsidR="0093766F" w:rsidRPr="0093766F" w:rsidRDefault="0093766F" w:rsidP="0093766F">
      <w:pPr>
        <w:ind w:firstLineChars="100" w:firstLine="210"/>
        <w:rPr>
          <w:rFonts w:ascii="HG丸ｺﾞｼｯｸM-PRO" w:eastAsia="HG丸ｺﾞｼｯｸM-PRO" w:hAnsi="HG丸ｺﾞｼｯｸM-PRO"/>
        </w:rPr>
      </w:pPr>
    </w:p>
    <w:p w:rsidR="0093766F" w:rsidRPr="0093766F" w:rsidRDefault="00CC7842" w:rsidP="0093766F">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2025</w:t>
      </w:r>
      <w:r w:rsidR="0093766F" w:rsidRPr="0093766F">
        <w:rPr>
          <w:rFonts w:ascii="HG丸ｺﾞｼｯｸM-PRO" w:eastAsia="HG丸ｺﾞｼｯｸM-PRO" w:hAnsi="HG丸ｺﾞｼｯｸM-PRO" w:hint="eastAsia"/>
        </w:rPr>
        <w:t>年には、団塊の世代が</w:t>
      </w:r>
      <w:r>
        <w:rPr>
          <w:rFonts w:ascii="HG丸ｺﾞｼｯｸM-PRO" w:eastAsia="HG丸ｺﾞｼｯｸM-PRO" w:hAnsi="HG丸ｺﾞｼｯｸM-PRO" w:hint="eastAsia"/>
        </w:rPr>
        <w:t>75</w:t>
      </w:r>
      <w:r w:rsidR="0093766F" w:rsidRPr="0093766F">
        <w:rPr>
          <w:rFonts w:ascii="HG丸ｺﾞｼｯｸM-PRO" w:eastAsia="HG丸ｺﾞｼｯｸM-PRO" w:hAnsi="HG丸ｺﾞｼｯｸM-PRO" w:hint="eastAsia"/>
        </w:rPr>
        <w:t>歳以上となるため、</w:t>
      </w:r>
      <w:r>
        <w:rPr>
          <w:rFonts w:ascii="HG丸ｺﾞｼｯｸM-PRO" w:eastAsia="HG丸ｺﾞｼｯｸM-PRO" w:hAnsi="HG丸ｺﾞｼｯｸM-PRO" w:hint="eastAsia"/>
        </w:rPr>
        <w:t>2015</w:t>
      </w:r>
      <w:r w:rsidR="0093766F" w:rsidRPr="0093766F">
        <w:rPr>
          <w:rFonts w:ascii="HG丸ｺﾞｼｯｸM-PRO" w:eastAsia="HG丸ｺﾞｼｯｸM-PRO" w:hAnsi="HG丸ｺﾞｼｯｸM-PRO" w:hint="eastAsia"/>
        </w:rPr>
        <w:t>年に</w:t>
      </w:r>
      <w:r>
        <w:rPr>
          <w:rFonts w:ascii="HG丸ｺﾞｼｯｸM-PRO" w:eastAsia="HG丸ｺﾞｼｯｸM-PRO" w:hAnsi="HG丸ｺﾞｼｯｸM-PRO" w:hint="eastAsia"/>
        </w:rPr>
        <w:t>11.8</w:t>
      </w:r>
      <w:r w:rsidR="0093766F" w:rsidRPr="0093766F">
        <w:rPr>
          <w:rFonts w:ascii="HG丸ｺﾞｼｯｸM-PRO" w:eastAsia="HG丸ｺﾞｼｯｸM-PRO" w:hAnsi="HG丸ｺﾞｼｯｸM-PRO" w:hint="eastAsia"/>
        </w:rPr>
        <w:t>％だった</w:t>
      </w:r>
      <w:r>
        <w:rPr>
          <w:rFonts w:ascii="HG丸ｺﾞｼｯｸM-PRO" w:eastAsia="HG丸ｺﾞｼｯｸM-PRO" w:hAnsi="HG丸ｺﾞｼｯｸM-PRO" w:hint="eastAsia"/>
        </w:rPr>
        <w:t>75</w:t>
      </w:r>
      <w:r w:rsidR="0093766F" w:rsidRPr="0093766F">
        <w:rPr>
          <w:rFonts w:ascii="HG丸ｺﾞｼｯｸM-PRO" w:eastAsia="HG丸ｺﾞｼｯｸM-PRO" w:hAnsi="HG丸ｺﾞｼｯｸM-PRO" w:hint="eastAsia"/>
        </w:rPr>
        <w:t>歳以上人口の割合は、</w:t>
      </w:r>
      <w:r>
        <w:rPr>
          <w:rFonts w:ascii="HG丸ｺﾞｼｯｸM-PRO" w:eastAsia="HG丸ｺﾞｼｯｸM-PRO" w:hAnsi="HG丸ｺﾞｼｯｸM-PRO" w:hint="eastAsia"/>
        </w:rPr>
        <w:t>25</w:t>
      </w:r>
      <w:r w:rsidR="0093766F" w:rsidRPr="0093766F">
        <w:rPr>
          <w:rFonts w:ascii="HG丸ｺﾞｼｯｸM-PRO" w:eastAsia="HG丸ｺﾞｼｯｸM-PRO" w:hAnsi="HG丸ｺﾞｼｯｸM-PRO" w:hint="eastAsia"/>
        </w:rPr>
        <w:t>年には１８・１％に上昇します。</w:t>
      </w:r>
    </w:p>
    <w:p w:rsidR="0093766F" w:rsidRPr="0093766F" w:rsidRDefault="00CC7842" w:rsidP="0093766F">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また、</w:t>
      </w:r>
      <w:r w:rsidR="004C112E">
        <w:rPr>
          <w:rFonts w:ascii="HG丸ｺﾞｼｯｸM-PRO" w:eastAsia="HG丸ｺﾞｼｯｸM-PRO" w:hAnsi="HG丸ｺﾞｼｯｸM-PRO" w:hint="eastAsia"/>
        </w:rPr>
        <w:t>長寿化の影響で55年には</w:t>
      </w:r>
      <w:r>
        <w:rPr>
          <w:rFonts w:ascii="HG丸ｺﾞｼｯｸM-PRO" w:eastAsia="HG丸ｺﾞｼｯｸM-PRO" w:hAnsi="HG丸ｺﾞｼｯｸM-PRO" w:hint="eastAsia"/>
        </w:rPr>
        <w:t>75</w:t>
      </w:r>
      <w:r w:rsidR="0093766F" w:rsidRPr="0093766F">
        <w:rPr>
          <w:rFonts w:ascii="HG丸ｺﾞｼｯｸM-PRO" w:eastAsia="HG丸ｺﾞｼｯｸM-PRO" w:hAnsi="HG丸ｺﾞｼｯｸM-PRO" w:hint="eastAsia"/>
        </w:rPr>
        <w:t>歳以上人口は</w:t>
      </w:r>
      <w:r w:rsidR="004C112E">
        <w:rPr>
          <w:rFonts w:ascii="HG丸ｺﾞｼｯｸM-PRO" w:eastAsia="HG丸ｺﾞｼｯｸM-PRO" w:hAnsi="HG丸ｺﾞｼｯｸM-PRO" w:hint="eastAsia"/>
        </w:rPr>
        <w:t>2400</w:t>
      </w:r>
      <w:r w:rsidR="0093766F" w:rsidRPr="0093766F">
        <w:rPr>
          <w:rFonts w:ascii="HG丸ｺﾞｼｯｸM-PRO" w:eastAsia="HG丸ｺﾞｼｯｸM-PRO" w:hAnsi="HG丸ｺﾞｼｯｸM-PRO" w:hint="eastAsia"/>
        </w:rPr>
        <w:t>万人超で高止まりします。現役世代（</w:t>
      </w:r>
      <w:r w:rsidR="004C112E">
        <w:rPr>
          <w:rFonts w:ascii="HG丸ｺﾞｼｯｸM-PRO" w:eastAsia="HG丸ｺﾞｼｯｸM-PRO" w:hAnsi="HG丸ｺﾞｼｯｸM-PRO" w:hint="eastAsia"/>
        </w:rPr>
        <w:t>15</w:t>
      </w:r>
      <w:r w:rsidR="0093766F" w:rsidRPr="0093766F">
        <w:rPr>
          <w:rFonts w:ascii="HG丸ｺﾞｼｯｸM-PRO" w:eastAsia="HG丸ｺﾞｼｯｸM-PRO" w:hAnsi="HG丸ｺﾞｼｯｸM-PRO" w:hint="eastAsia"/>
        </w:rPr>
        <w:t>～</w:t>
      </w:r>
      <w:r w:rsidR="004C112E">
        <w:rPr>
          <w:rFonts w:ascii="HG丸ｺﾞｼｯｸM-PRO" w:eastAsia="HG丸ｺﾞｼｯｸM-PRO" w:hAnsi="HG丸ｺﾞｼｯｸM-PRO" w:hint="eastAsia"/>
        </w:rPr>
        <w:t>64</w:t>
      </w:r>
      <w:r w:rsidR="0093766F" w:rsidRPr="0093766F">
        <w:rPr>
          <w:rFonts w:ascii="HG丸ｺﾞｼｯｸM-PRO" w:eastAsia="HG丸ｺﾞｼｯｸM-PRO" w:hAnsi="HG丸ｺﾞｼｯｸM-PRO" w:hint="eastAsia"/>
        </w:rPr>
        <w:t>歳）が減少するため、六〇年には四人に一人が七十五歳以上という超高齢社会になります。このため、</w:t>
      </w:r>
      <w:r w:rsidR="004C112E">
        <w:rPr>
          <w:rFonts w:ascii="HG丸ｺﾞｼｯｸM-PRO" w:eastAsia="HG丸ｺﾞｼｯｸM-PRO" w:hAnsi="HG丸ｺﾞｼｯｸM-PRO" w:hint="eastAsia"/>
        </w:rPr>
        <w:t>1965</w:t>
      </w:r>
      <w:r w:rsidR="0093766F" w:rsidRPr="0093766F">
        <w:rPr>
          <w:rFonts w:ascii="HG丸ｺﾞｼｯｸM-PRO" w:eastAsia="HG丸ｺﾞｼｯｸM-PRO" w:hAnsi="HG丸ｺﾞｼｯｸM-PRO" w:hint="eastAsia"/>
        </w:rPr>
        <w:t>年には現役世代</w:t>
      </w:r>
      <w:r w:rsidR="004C112E">
        <w:rPr>
          <w:rFonts w:ascii="HG丸ｺﾞｼｯｸM-PRO" w:eastAsia="HG丸ｺﾞｼｯｸM-PRO" w:hAnsi="HG丸ｺﾞｼｯｸM-PRO" w:hint="eastAsia"/>
        </w:rPr>
        <w:t>9.1</w:t>
      </w:r>
      <w:r w:rsidR="0093766F" w:rsidRPr="0093766F">
        <w:rPr>
          <w:rFonts w:ascii="HG丸ｺﾞｼｯｸM-PRO" w:eastAsia="HG丸ｺﾞｼｯｸM-PRO" w:hAnsi="HG丸ｺﾞｼｯｸM-PRO" w:hint="eastAsia"/>
        </w:rPr>
        <w:t>人で</w:t>
      </w:r>
      <w:r w:rsidR="004C112E">
        <w:rPr>
          <w:rFonts w:ascii="HG丸ｺﾞｼｯｸM-PRO" w:eastAsia="HG丸ｺﾞｼｯｸM-PRO" w:hAnsi="HG丸ｺﾞｼｯｸM-PRO" w:hint="eastAsia"/>
        </w:rPr>
        <w:t>65</w:t>
      </w:r>
      <w:r w:rsidR="0093766F" w:rsidRPr="0093766F">
        <w:rPr>
          <w:rFonts w:ascii="HG丸ｺﾞｼｯｸM-PRO" w:eastAsia="HG丸ｺﾞｼｯｸM-PRO" w:hAnsi="HG丸ｺﾞｼｯｸM-PRO" w:hint="eastAsia"/>
        </w:rPr>
        <w:t>歳以上一人を支えていたのが、</w:t>
      </w:r>
      <w:r w:rsidR="004C112E">
        <w:rPr>
          <w:rFonts w:ascii="HG丸ｺﾞｼｯｸM-PRO" w:eastAsia="HG丸ｺﾞｼｯｸM-PRO" w:hAnsi="HG丸ｺﾞｼｯｸM-PRO" w:hint="eastAsia"/>
        </w:rPr>
        <w:t>2012</w:t>
      </w:r>
      <w:r w:rsidR="0093766F" w:rsidRPr="0093766F">
        <w:rPr>
          <w:rFonts w:ascii="HG丸ｺﾞｼｯｸM-PRO" w:eastAsia="HG丸ｺﾞｼｯｸM-PRO" w:hAnsi="HG丸ｺﾞｼｯｸM-PRO" w:hint="eastAsia"/>
        </w:rPr>
        <w:t>年には</w:t>
      </w:r>
      <w:r w:rsidR="004C112E">
        <w:rPr>
          <w:rFonts w:ascii="HG丸ｺﾞｼｯｸM-PRO" w:eastAsia="HG丸ｺﾞｼｯｸM-PRO" w:hAnsi="HG丸ｺﾞｼｯｸM-PRO" w:hint="eastAsia"/>
        </w:rPr>
        <w:t>2.4</w:t>
      </w:r>
      <w:r w:rsidR="0093766F" w:rsidRPr="0093766F">
        <w:rPr>
          <w:rFonts w:ascii="HG丸ｺﾞｼｯｸM-PRO" w:eastAsia="HG丸ｺﾞｼｯｸM-PRO" w:hAnsi="HG丸ｺﾞｼｯｸM-PRO" w:hint="eastAsia"/>
        </w:rPr>
        <w:t>人、</w:t>
      </w:r>
      <w:r w:rsidR="004C112E">
        <w:rPr>
          <w:rFonts w:ascii="HG丸ｺﾞｼｯｸM-PRO" w:eastAsia="HG丸ｺﾞｼｯｸM-PRO" w:hAnsi="HG丸ｺﾞｼｯｸM-PRO" w:hint="eastAsia"/>
        </w:rPr>
        <w:t>2050</w:t>
      </w:r>
      <w:r w:rsidR="0093766F" w:rsidRPr="0093766F">
        <w:rPr>
          <w:rFonts w:ascii="HG丸ｺﾞｼｯｸM-PRO" w:eastAsia="HG丸ｺﾞｼｯｸM-PRO" w:hAnsi="HG丸ｺﾞｼｯｸM-PRO" w:hint="eastAsia"/>
        </w:rPr>
        <w:t>年には</w:t>
      </w:r>
      <w:r w:rsidR="004C112E">
        <w:rPr>
          <w:rFonts w:ascii="HG丸ｺﾞｼｯｸM-PRO" w:eastAsia="HG丸ｺﾞｼｯｸM-PRO" w:hAnsi="HG丸ｺﾞｼｯｸM-PRO" w:hint="eastAsia"/>
        </w:rPr>
        <w:t>1.2</w:t>
      </w:r>
      <w:r w:rsidR="0093766F" w:rsidRPr="0093766F">
        <w:rPr>
          <w:rFonts w:ascii="HG丸ｺﾞｼｯｸM-PRO" w:eastAsia="HG丸ｺﾞｼｯｸM-PRO" w:hAnsi="HG丸ｺﾞｼｯｸM-PRO" w:hint="eastAsia"/>
        </w:rPr>
        <w:t>人で支えることになります。</w:t>
      </w:r>
    </w:p>
    <w:p w:rsidR="004C112E" w:rsidRDefault="004C112E" w:rsidP="0093766F">
      <w:pPr>
        <w:ind w:firstLineChars="100" w:firstLine="210"/>
        <w:rPr>
          <w:rFonts w:ascii="HG丸ｺﾞｼｯｸM-PRO" w:eastAsia="HG丸ｺﾞｼｯｸM-PRO" w:hAnsi="HG丸ｺﾞｼｯｸM-PRO"/>
        </w:rPr>
      </w:pPr>
    </w:p>
    <w:p w:rsidR="0093766F" w:rsidRPr="0093766F" w:rsidRDefault="0093766F" w:rsidP="0093766F">
      <w:pPr>
        <w:ind w:firstLineChars="100" w:firstLine="210"/>
        <w:rPr>
          <w:rFonts w:ascii="HG丸ｺﾞｼｯｸM-PRO" w:eastAsia="HG丸ｺﾞｼｯｸM-PRO" w:hAnsi="HG丸ｺﾞｼｯｸM-PRO"/>
        </w:rPr>
      </w:pPr>
      <w:r w:rsidRPr="0093766F">
        <w:rPr>
          <w:rFonts w:ascii="HG丸ｺﾞｼｯｸM-PRO" w:eastAsia="HG丸ｺﾞｼｯｸM-PRO" w:hAnsi="HG丸ｺﾞｼｯｸM-PRO" w:hint="eastAsia"/>
        </w:rPr>
        <w:t>●医療・介護リスク</w:t>
      </w:r>
    </w:p>
    <w:p w:rsidR="0093766F" w:rsidRPr="0093766F" w:rsidRDefault="004C112E" w:rsidP="0093766F">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また、</w:t>
      </w:r>
      <w:r w:rsidR="0093766F" w:rsidRPr="0093766F">
        <w:rPr>
          <w:rFonts w:ascii="HG丸ｺﾞｼｯｸM-PRO" w:eastAsia="HG丸ｺﾞｼｯｸM-PRO" w:hAnsi="HG丸ｺﾞｼｯｸM-PRO" w:hint="eastAsia"/>
        </w:rPr>
        <w:t>高齢になれば、疾病などにかかるリスクも高まります。生涯医療費の推移を見ると、</w:t>
      </w:r>
      <w:r>
        <w:rPr>
          <w:rFonts w:ascii="HG丸ｺﾞｼｯｸM-PRO" w:eastAsia="HG丸ｺﾞｼｯｸM-PRO" w:hAnsi="HG丸ｺﾞｼｯｸM-PRO" w:hint="eastAsia"/>
        </w:rPr>
        <w:t>75</w:t>
      </w:r>
      <w:r w:rsidR="0093766F" w:rsidRPr="0093766F">
        <w:rPr>
          <w:rFonts w:ascii="HG丸ｺﾞｼｯｸM-PRO" w:eastAsia="HG丸ｺﾞｼｯｸM-PRO" w:hAnsi="HG丸ｺﾞｼｯｸM-PRO" w:hint="eastAsia"/>
        </w:rPr>
        <w:t>～</w:t>
      </w:r>
      <w:r>
        <w:rPr>
          <w:rFonts w:ascii="HG丸ｺﾞｼｯｸM-PRO" w:eastAsia="HG丸ｺﾞｼｯｸM-PRO" w:hAnsi="HG丸ｺﾞｼｯｸM-PRO" w:hint="eastAsia"/>
        </w:rPr>
        <w:t>79</w:t>
      </w:r>
      <w:r w:rsidR="0093766F" w:rsidRPr="0093766F">
        <w:rPr>
          <w:rFonts w:ascii="HG丸ｺﾞｼｯｸM-PRO" w:eastAsia="HG丸ｺﾞｼｯｸM-PRO" w:hAnsi="HG丸ｺﾞｼｯｸM-PRO" w:hint="eastAsia"/>
        </w:rPr>
        <w:t>歳でピークを迎えます。また、</w:t>
      </w:r>
      <w:r w:rsidR="00B76AA3">
        <w:rPr>
          <w:rFonts w:ascii="HG丸ｺﾞｼｯｸM-PRO" w:eastAsia="HG丸ｺﾞｼｯｸM-PRO" w:hAnsi="HG丸ｺﾞｼｯｸM-PRO" w:hint="eastAsia"/>
        </w:rPr>
        <w:t>75</w:t>
      </w:r>
      <w:r w:rsidR="0093766F" w:rsidRPr="0093766F">
        <w:rPr>
          <w:rFonts w:ascii="HG丸ｺﾞｼｯｸM-PRO" w:eastAsia="HG丸ｺﾞｼｯｸM-PRO" w:hAnsi="HG丸ｺﾞｼｯｸM-PRO" w:hint="eastAsia"/>
        </w:rPr>
        <w:t>歳以降に生涯の医療費の約半分がかかることが分かります。</w:t>
      </w:r>
    </w:p>
    <w:p w:rsidR="0093766F" w:rsidRPr="0093766F" w:rsidRDefault="0093766F" w:rsidP="0093766F">
      <w:pPr>
        <w:ind w:firstLineChars="100" w:firstLine="210"/>
        <w:rPr>
          <w:rFonts w:ascii="HG丸ｺﾞｼｯｸM-PRO" w:eastAsia="HG丸ｺﾞｼｯｸM-PRO" w:hAnsi="HG丸ｺﾞｼｯｸM-PRO"/>
        </w:rPr>
      </w:pPr>
      <w:r w:rsidRPr="0093766F">
        <w:rPr>
          <w:rFonts w:ascii="HG丸ｺﾞｼｯｸM-PRO" w:eastAsia="HG丸ｺﾞｼｯｸM-PRO" w:hAnsi="HG丸ｺﾞｼｯｸM-PRO" w:hint="eastAsia"/>
        </w:rPr>
        <w:t>介護はどうでしょうか。要介護（要支援）になるリスクは</w:t>
      </w:r>
      <w:r w:rsidR="00B76AA3">
        <w:rPr>
          <w:rFonts w:ascii="HG丸ｺﾞｼｯｸM-PRO" w:eastAsia="HG丸ｺﾞｼｯｸM-PRO" w:hAnsi="HG丸ｺﾞｼｯｸM-PRO" w:hint="eastAsia"/>
        </w:rPr>
        <w:t>75</w:t>
      </w:r>
      <w:r w:rsidRPr="0093766F">
        <w:rPr>
          <w:rFonts w:ascii="HG丸ｺﾞｼｯｸM-PRO" w:eastAsia="HG丸ｺﾞｼｯｸM-PRO" w:hAnsi="HG丸ｺﾞｼｯｸM-PRO" w:hint="eastAsia"/>
        </w:rPr>
        <w:t>歳から上昇し、</w:t>
      </w:r>
      <w:r w:rsidR="00B76AA3">
        <w:rPr>
          <w:rFonts w:ascii="HG丸ｺﾞｼｯｸM-PRO" w:eastAsia="HG丸ｺﾞｼｯｸM-PRO" w:hAnsi="HG丸ｺﾞｼｯｸM-PRO" w:hint="eastAsia"/>
        </w:rPr>
        <w:t>85</w:t>
      </w:r>
      <w:r w:rsidRPr="0093766F">
        <w:rPr>
          <w:rFonts w:ascii="HG丸ｺﾞｼｯｸM-PRO" w:eastAsia="HG丸ｺﾞｼｯｸM-PRO" w:hAnsi="HG丸ｺﾞｼｯｸM-PRO" w:hint="eastAsia"/>
        </w:rPr>
        <w:t>～</w:t>
      </w:r>
      <w:r w:rsidR="00B76AA3">
        <w:rPr>
          <w:rFonts w:ascii="HG丸ｺﾞｼｯｸM-PRO" w:eastAsia="HG丸ｺﾞｼｯｸM-PRO" w:hAnsi="HG丸ｺﾞｼｯｸM-PRO" w:hint="eastAsia"/>
        </w:rPr>
        <w:t>89</w:t>
      </w:r>
      <w:r w:rsidRPr="0093766F">
        <w:rPr>
          <w:rFonts w:ascii="HG丸ｺﾞｼｯｸM-PRO" w:eastAsia="HG丸ｺﾞｼｯｸM-PRO" w:hAnsi="HG丸ｺﾞｼｯｸM-PRO" w:hint="eastAsia"/>
        </w:rPr>
        <w:t>歳では、半数が要介護の認定を受けています。また、認知症高齢者も</w:t>
      </w:r>
      <w:r w:rsidR="00B76AA3">
        <w:rPr>
          <w:rFonts w:ascii="HG丸ｺﾞｼｯｸM-PRO" w:eastAsia="HG丸ｺﾞｼｯｸM-PRO" w:hAnsi="HG丸ｺﾞｼｯｸM-PRO" w:hint="eastAsia"/>
        </w:rPr>
        <w:t>25</w:t>
      </w:r>
      <w:r w:rsidRPr="0093766F">
        <w:rPr>
          <w:rFonts w:ascii="HG丸ｺﾞｼｯｸM-PRO" w:eastAsia="HG丸ｺﾞｼｯｸM-PRO" w:hAnsi="HG丸ｺﾞｼｯｸM-PRO" w:hint="eastAsia"/>
        </w:rPr>
        <w:t>年には</w:t>
      </w:r>
      <w:r w:rsidR="00B76AA3">
        <w:rPr>
          <w:rFonts w:ascii="HG丸ｺﾞｼｯｸM-PRO" w:eastAsia="HG丸ｺﾞｼｯｸM-PRO" w:hAnsi="HG丸ｺﾞｼｯｸM-PRO" w:hint="eastAsia"/>
        </w:rPr>
        <w:t>600</w:t>
      </w:r>
      <w:r w:rsidRPr="0093766F">
        <w:rPr>
          <w:rFonts w:ascii="HG丸ｺﾞｼｯｸM-PRO" w:eastAsia="HG丸ｺﾞｼｯｸM-PRO" w:hAnsi="HG丸ｺﾞｼｯｸM-PRO" w:hint="eastAsia"/>
        </w:rPr>
        <w:t>万人になると推計されています。</w:t>
      </w:r>
    </w:p>
    <w:p w:rsidR="0093766F" w:rsidRPr="0093766F" w:rsidRDefault="0093766F" w:rsidP="0093766F">
      <w:pPr>
        <w:ind w:firstLineChars="100" w:firstLine="210"/>
        <w:rPr>
          <w:rFonts w:ascii="HG丸ｺﾞｼｯｸM-PRO" w:eastAsia="HG丸ｺﾞｼｯｸM-PRO" w:hAnsi="HG丸ｺﾞｼｯｸM-PRO"/>
        </w:rPr>
      </w:pPr>
      <w:r w:rsidRPr="0093766F">
        <w:rPr>
          <w:rFonts w:ascii="HG丸ｺﾞｼｯｸM-PRO" w:eastAsia="HG丸ｺﾞｼｯｸM-PRO" w:hAnsi="HG丸ｺﾞｼｯｸM-PRO" w:hint="eastAsia"/>
        </w:rPr>
        <w:t>しかも、</w:t>
      </w:r>
      <w:r w:rsidR="00B76AA3">
        <w:rPr>
          <w:rFonts w:ascii="HG丸ｺﾞｼｯｸM-PRO" w:eastAsia="HG丸ｺﾞｼｯｸM-PRO" w:hAnsi="HG丸ｺﾞｼｯｸM-PRO" w:hint="eastAsia"/>
        </w:rPr>
        <w:t>75</w:t>
      </w:r>
      <w:r w:rsidRPr="0093766F">
        <w:rPr>
          <w:rFonts w:ascii="HG丸ｺﾞｼｯｸM-PRO" w:eastAsia="HG丸ｺﾞｼｯｸM-PRO" w:hAnsi="HG丸ｺﾞｼｯｸM-PRO" w:hint="eastAsia"/>
        </w:rPr>
        <w:t>歳以上の一人暮らしの高齢者数は、男女ともに増え続けます。</w:t>
      </w:r>
      <w:r w:rsidR="00B76AA3">
        <w:rPr>
          <w:rFonts w:ascii="HG丸ｺﾞｼｯｸM-PRO" w:eastAsia="HG丸ｺﾞｼｯｸM-PRO" w:hAnsi="HG丸ｺﾞｼｯｸM-PRO" w:hint="eastAsia"/>
        </w:rPr>
        <w:t>25</w:t>
      </w:r>
      <w:r w:rsidRPr="0093766F">
        <w:rPr>
          <w:rFonts w:ascii="HG丸ｺﾞｼｯｸM-PRO" w:eastAsia="HG丸ｺﾞｼｯｸM-PRO" w:hAnsi="HG丸ｺﾞｼｯｸM-PRO" w:hint="eastAsia"/>
        </w:rPr>
        <w:t>年には</w:t>
      </w:r>
      <w:r w:rsidR="00B76AA3">
        <w:rPr>
          <w:rFonts w:ascii="HG丸ｺﾞｼｯｸM-PRO" w:eastAsia="HG丸ｺﾞｼｯｸM-PRO" w:hAnsi="HG丸ｺﾞｼｯｸM-PRO" w:hint="eastAsia"/>
        </w:rPr>
        <w:t>290</w:t>
      </w:r>
      <w:r w:rsidRPr="0093766F">
        <w:rPr>
          <w:rFonts w:ascii="HG丸ｺﾞｼｯｸM-PRO" w:eastAsia="HG丸ｺﾞｼｯｸM-PRO" w:hAnsi="HG丸ｺﾞｼｯｸM-PRO" w:hint="eastAsia"/>
        </w:rPr>
        <w:t>万人、特に女性では四人に一人が一人暮らしの状態です。</w:t>
      </w:r>
    </w:p>
    <w:p w:rsidR="0093766F" w:rsidRPr="0093766F" w:rsidRDefault="0093766F" w:rsidP="0093766F">
      <w:pPr>
        <w:ind w:firstLineChars="100" w:firstLine="210"/>
        <w:rPr>
          <w:rFonts w:ascii="HG丸ｺﾞｼｯｸM-PRO" w:eastAsia="HG丸ｺﾞｼｯｸM-PRO" w:hAnsi="HG丸ｺﾞｼｯｸM-PRO"/>
        </w:rPr>
      </w:pPr>
    </w:p>
    <w:p w:rsidR="0093766F" w:rsidRPr="0093766F" w:rsidRDefault="0093766F" w:rsidP="0093766F">
      <w:pPr>
        <w:ind w:firstLineChars="100" w:firstLine="210"/>
        <w:rPr>
          <w:rFonts w:ascii="HG丸ｺﾞｼｯｸM-PRO" w:eastAsia="HG丸ｺﾞｼｯｸM-PRO" w:hAnsi="HG丸ｺﾞｼｯｸM-PRO"/>
        </w:rPr>
      </w:pPr>
      <w:r w:rsidRPr="0093766F">
        <w:rPr>
          <w:rFonts w:ascii="HG丸ｺﾞｼｯｸM-PRO" w:eastAsia="HG丸ｺﾞｼｯｸM-PRO" w:hAnsi="HG丸ｺﾞｼｯｸM-PRO" w:hint="eastAsia"/>
        </w:rPr>
        <w:t>●給付とのバランスは</w:t>
      </w:r>
    </w:p>
    <w:p w:rsidR="0093766F" w:rsidRPr="0093766F" w:rsidRDefault="0093766F" w:rsidP="0093766F">
      <w:pPr>
        <w:ind w:firstLineChars="100" w:firstLine="210"/>
        <w:rPr>
          <w:rFonts w:ascii="HG丸ｺﾞｼｯｸM-PRO" w:eastAsia="HG丸ｺﾞｼｯｸM-PRO" w:hAnsi="HG丸ｺﾞｼｯｸM-PRO"/>
        </w:rPr>
      </w:pPr>
      <w:r w:rsidRPr="0093766F">
        <w:rPr>
          <w:rFonts w:ascii="HG丸ｺﾞｼｯｸM-PRO" w:eastAsia="HG丸ｺﾞｼｯｸM-PRO" w:hAnsi="HG丸ｺﾞｼｯｸM-PRO" w:hint="eastAsia"/>
        </w:rPr>
        <w:t>社会保障と税の一体改革時の推計では、</w:t>
      </w:r>
      <w:r w:rsidR="00554215">
        <w:rPr>
          <w:rFonts w:ascii="HG丸ｺﾞｼｯｸM-PRO" w:eastAsia="HG丸ｺﾞｼｯｸM-PRO" w:hAnsi="HG丸ｺﾞｼｯｸM-PRO" w:hint="eastAsia"/>
        </w:rPr>
        <w:t>12</w:t>
      </w:r>
      <w:r w:rsidRPr="0093766F">
        <w:rPr>
          <w:rFonts w:ascii="HG丸ｺﾞｼｯｸM-PRO" w:eastAsia="HG丸ｺﾞｼｯｸM-PRO" w:hAnsi="HG丸ｺﾞｼｯｸM-PRO" w:hint="eastAsia"/>
        </w:rPr>
        <w:t>年度と</w:t>
      </w:r>
      <w:r w:rsidR="00554215">
        <w:rPr>
          <w:rFonts w:ascii="HG丸ｺﾞｼｯｸM-PRO" w:eastAsia="HG丸ｺﾞｼｯｸM-PRO" w:hAnsi="HG丸ｺﾞｼｯｸM-PRO" w:hint="eastAsia"/>
        </w:rPr>
        <w:t>25</w:t>
      </w:r>
      <w:r w:rsidRPr="0093766F">
        <w:rPr>
          <w:rFonts w:ascii="HG丸ｺﾞｼｯｸM-PRO" w:eastAsia="HG丸ｺﾞｼｯｸM-PRO" w:hAnsi="HG丸ｺﾞｼｯｸM-PRO" w:hint="eastAsia"/>
        </w:rPr>
        <w:t>年度（改革後）の給付費を対国内総生産（ＧＤＰ）で見ると、年金は</w:t>
      </w:r>
      <w:r w:rsidR="00554215">
        <w:rPr>
          <w:rFonts w:ascii="HG丸ｺﾞｼｯｸM-PRO" w:eastAsia="HG丸ｺﾞｼｯｸM-PRO" w:hAnsi="HG丸ｺﾞｼｯｸM-PRO" w:hint="eastAsia"/>
        </w:rPr>
        <w:t>11.2</w:t>
      </w:r>
      <w:r w:rsidRPr="0093766F">
        <w:rPr>
          <w:rFonts w:ascii="HG丸ｺﾞｼｯｸM-PRO" w:eastAsia="HG丸ｺﾞｼｯｸM-PRO" w:hAnsi="HG丸ｺﾞｼｯｸM-PRO" w:hint="eastAsia"/>
        </w:rPr>
        <w:t>％から</w:t>
      </w:r>
      <w:r w:rsidR="00554215">
        <w:rPr>
          <w:rFonts w:ascii="HG丸ｺﾞｼｯｸM-PRO" w:eastAsia="HG丸ｺﾞｼｯｸM-PRO" w:hAnsi="HG丸ｺﾞｼｯｸM-PRO" w:hint="eastAsia"/>
        </w:rPr>
        <w:t>9.9</w:t>
      </w:r>
      <w:r w:rsidRPr="0093766F">
        <w:rPr>
          <w:rFonts w:ascii="HG丸ｺﾞｼｯｸM-PRO" w:eastAsia="HG丸ｺﾞｼｯｸM-PRO" w:hAnsi="HG丸ｺﾞｼｯｸM-PRO" w:hint="eastAsia"/>
        </w:rPr>
        <w:t>％に下落します。一方、医療は</w:t>
      </w:r>
      <w:r w:rsidR="00554215">
        <w:rPr>
          <w:rFonts w:ascii="HG丸ｺﾞｼｯｸM-PRO" w:eastAsia="HG丸ｺﾞｼｯｸM-PRO" w:hAnsi="HG丸ｺﾞｼｯｸM-PRO" w:hint="eastAsia"/>
        </w:rPr>
        <w:t>7.3</w:t>
      </w:r>
      <w:r w:rsidRPr="0093766F">
        <w:rPr>
          <w:rFonts w:ascii="HG丸ｺﾞｼｯｸM-PRO" w:eastAsia="HG丸ｺﾞｼｯｸM-PRO" w:hAnsi="HG丸ｺﾞｼｯｸM-PRO" w:hint="eastAsia"/>
        </w:rPr>
        <w:t>％から</w:t>
      </w:r>
      <w:r w:rsidR="00554215">
        <w:rPr>
          <w:rFonts w:ascii="HG丸ｺﾞｼｯｸM-PRO" w:eastAsia="HG丸ｺﾞｼｯｸM-PRO" w:hAnsi="HG丸ｺﾞｼｯｸM-PRO" w:hint="eastAsia"/>
        </w:rPr>
        <w:t>8.9％</w:t>
      </w:r>
      <w:r w:rsidRPr="0093766F">
        <w:rPr>
          <w:rFonts w:ascii="HG丸ｺﾞｼｯｸM-PRO" w:eastAsia="HG丸ｺﾞｼｯｸM-PRO" w:hAnsi="HG丸ｺﾞｼｯｸM-PRO" w:hint="eastAsia"/>
        </w:rPr>
        <w:t>へ上昇。介護は</w:t>
      </w:r>
      <w:r w:rsidR="00554215">
        <w:rPr>
          <w:rFonts w:ascii="HG丸ｺﾞｼｯｸM-PRO" w:eastAsia="HG丸ｺﾞｼｯｸM-PRO" w:hAnsi="HG丸ｺﾞｼｯｸM-PRO" w:hint="eastAsia"/>
        </w:rPr>
        <w:t>1.8</w:t>
      </w:r>
      <w:r w:rsidRPr="0093766F">
        <w:rPr>
          <w:rFonts w:ascii="HG丸ｺﾞｼｯｸM-PRO" w:eastAsia="HG丸ｺﾞｼｯｸM-PRO" w:hAnsi="HG丸ｺﾞｼｯｸM-PRO" w:hint="eastAsia"/>
        </w:rPr>
        <w:t>％から</w:t>
      </w:r>
      <w:r w:rsidR="00554215">
        <w:rPr>
          <w:rFonts w:ascii="HG丸ｺﾞｼｯｸM-PRO" w:eastAsia="HG丸ｺﾞｼｯｸM-PRO" w:hAnsi="HG丸ｺﾞｼｯｸM-PRO" w:hint="eastAsia"/>
        </w:rPr>
        <w:t>3.2</w:t>
      </w:r>
      <w:r w:rsidRPr="0093766F">
        <w:rPr>
          <w:rFonts w:ascii="HG丸ｺﾞｼｯｸM-PRO" w:eastAsia="HG丸ｺﾞｼｯｸM-PRO" w:hAnsi="HG丸ｺﾞｼｯｸM-PRO" w:hint="eastAsia"/>
        </w:rPr>
        <w:t>％へほぼ倍増する見込みです。介護・医療の負担と給付が大きな問題であることが分かります。</w:t>
      </w:r>
    </w:p>
    <w:p w:rsidR="0093766F" w:rsidRPr="0093766F" w:rsidRDefault="0093766F" w:rsidP="0093766F">
      <w:pPr>
        <w:ind w:firstLineChars="100" w:firstLine="210"/>
        <w:rPr>
          <w:rFonts w:ascii="HG丸ｺﾞｼｯｸM-PRO" w:eastAsia="HG丸ｺﾞｼｯｸM-PRO" w:hAnsi="HG丸ｺﾞｼｯｸM-PRO"/>
        </w:rPr>
      </w:pPr>
      <w:r w:rsidRPr="0093766F">
        <w:rPr>
          <w:rFonts w:ascii="HG丸ｺﾞｼｯｸM-PRO" w:eastAsia="HG丸ｺﾞｼｯｸM-PRO" w:hAnsi="HG丸ｺﾞｼｯｸM-PRO" w:hint="eastAsia"/>
        </w:rPr>
        <w:t>このため、高齢者の保険料負担を見ても、後期高齢者医療は月</w:t>
      </w:r>
      <w:r w:rsidR="00554215">
        <w:rPr>
          <w:rFonts w:ascii="HG丸ｺﾞｼｯｸM-PRO" w:eastAsia="HG丸ｺﾞｼｯｸM-PRO" w:hAnsi="HG丸ｺﾞｼｯｸM-PRO" w:hint="eastAsia"/>
        </w:rPr>
        <w:t>5400</w:t>
      </w:r>
      <w:r w:rsidRPr="0093766F">
        <w:rPr>
          <w:rFonts w:ascii="HG丸ｺﾞｼｯｸM-PRO" w:eastAsia="HG丸ｺﾞｼｯｸM-PRO" w:hAnsi="HG丸ｺﾞｼｯｸM-PRO" w:hint="eastAsia"/>
        </w:rPr>
        <w:t>円から</w:t>
      </w:r>
      <w:r w:rsidR="00554215">
        <w:rPr>
          <w:rFonts w:ascii="HG丸ｺﾞｼｯｸM-PRO" w:eastAsia="HG丸ｺﾞｼｯｸM-PRO" w:hAnsi="HG丸ｺﾞｼｯｸM-PRO" w:hint="eastAsia"/>
        </w:rPr>
        <w:t>6500</w:t>
      </w:r>
      <w:r w:rsidRPr="0093766F">
        <w:rPr>
          <w:rFonts w:ascii="HG丸ｺﾞｼｯｸM-PRO" w:eastAsia="HG丸ｺﾞｼｯｸM-PRO" w:hAnsi="HG丸ｺﾞｼｯｸM-PRO" w:hint="eastAsia"/>
        </w:rPr>
        <w:t>円へ上昇します。また、介護では月約五</w:t>
      </w:r>
      <w:r w:rsidR="00554215">
        <w:rPr>
          <w:rFonts w:ascii="HG丸ｺﾞｼｯｸM-PRO" w:eastAsia="HG丸ｺﾞｼｯｸM-PRO" w:hAnsi="HG丸ｺﾞｼｯｸM-PRO" w:hint="eastAsia"/>
        </w:rPr>
        <w:t>5000</w:t>
      </w:r>
      <w:r w:rsidRPr="0093766F">
        <w:rPr>
          <w:rFonts w:ascii="HG丸ｺﾞｼｯｸM-PRO" w:eastAsia="HG丸ｺﾞｼｯｸM-PRO" w:hAnsi="HG丸ｺﾞｼｯｸM-PRO" w:hint="eastAsia"/>
        </w:rPr>
        <w:t>円が</w:t>
      </w:r>
      <w:r w:rsidR="00554215">
        <w:rPr>
          <w:rFonts w:ascii="HG丸ｺﾞｼｯｸM-PRO" w:eastAsia="HG丸ｺﾞｼｯｸM-PRO" w:hAnsi="HG丸ｺﾞｼｯｸM-PRO" w:hint="eastAsia"/>
        </w:rPr>
        <w:t>8200</w:t>
      </w:r>
      <w:r w:rsidRPr="0093766F">
        <w:rPr>
          <w:rFonts w:ascii="HG丸ｺﾞｼｯｸM-PRO" w:eastAsia="HG丸ｺﾞｼｯｸM-PRO" w:hAnsi="HG丸ｺﾞｼｯｸM-PRO" w:hint="eastAsia"/>
        </w:rPr>
        <w:t>円にもなります。介護保険料は月</w:t>
      </w:r>
      <w:r w:rsidR="00554215">
        <w:rPr>
          <w:rFonts w:ascii="HG丸ｺﾞｼｯｸM-PRO" w:eastAsia="HG丸ｺﾞｼｯｸM-PRO" w:hAnsi="HG丸ｺﾞｼｯｸM-PRO" w:hint="eastAsia"/>
        </w:rPr>
        <w:t>5000</w:t>
      </w:r>
      <w:r w:rsidRPr="0093766F">
        <w:rPr>
          <w:rFonts w:ascii="HG丸ｺﾞｼｯｸM-PRO" w:eastAsia="HG丸ｺﾞｼｯｸM-PRO" w:hAnsi="HG丸ｺﾞｼｯｸM-PRO" w:hint="eastAsia"/>
        </w:rPr>
        <w:t>が負担の限界ともいわれ、深刻な問題です。</w:t>
      </w:r>
    </w:p>
    <w:p w:rsidR="0093766F" w:rsidRPr="0093766F" w:rsidRDefault="0093766F" w:rsidP="0093766F">
      <w:pPr>
        <w:ind w:firstLineChars="100" w:firstLine="210"/>
        <w:rPr>
          <w:rFonts w:ascii="HG丸ｺﾞｼｯｸM-PRO" w:eastAsia="HG丸ｺﾞｼｯｸM-PRO" w:hAnsi="HG丸ｺﾞｼｯｸM-PRO"/>
        </w:rPr>
      </w:pPr>
      <w:r w:rsidRPr="0093766F">
        <w:rPr>
          <w:rFonts w:ascii="HG丸ｺﾞｼｯｸM-PRO" w:eastAsia="HG丸ｺﾞｼｯｸM-PRO" w:hAnsi="HG丸ｺﾞｼｯｸM-PRO" w:hint="eastAsia"/>
        </w:rPr>
        <w:t xml:space="preserve">　高齢世代だけでなく、現役世代の負担も重くなります。そこで、消費税率の引き上げのほか、高所得の高齢者への社会保障や税での負担増を進めています。</w:t>
      </w:r>
    </w:p>
    <w:p w:rsidR="0093766F" w:rsidRPr="0093766F" w:rsidRDefault="0093766F" w:rsidP="0093766F">
      <w:pPr>
        <w:ind w:firstLineChars="100" w:firstLine="210"/>
        <w:rPr>
          <w:rFonts w:ascii="HG丸ｺﾞｼｯｸM-PRO" w:eastAsia="HG丸ｺﾞｼｯｸM-PRO" w:hAnsi="HG丸ｺﾞｼｯｸM-PRO"/>
        </w:rPr>
      </w:pPr>
      <w:r w:rsidRPr="0093766F">
        <w:rPr>
          <w:rFonts w:ascii="HG丸ｺﾞｼｯｸM-PRO" w:eastAsia="HG丸ｺﾞｼｯｸM-PRO" w:hAnsi="HG丸ｺﾞｼｯｸM-PRO" w:hint="eastAsia"/>
        </w:rPr>
        <w:t>しかし、増税と給付削減は、若年世代ほど負担が重くなり、高齢者になったときには給付が十分ではないという結果にもなりかねません。</w:t>
      </w:r>
    </w:p>
    <w:p w:rsidR="0093766F" w:rsidRPr="0093766F" w:rsidRDefault="0093766F" w:rsidP="0093766F">
      <w:pPr>
        <w:ind w:firstLineChars="100" w:firstLine="210"/>
        <w:rPr>
          <w:rFonts w:ascii="HG丸ｺﾞｼｯｸM-PRO" w:eastAsia="HG丸ｺﾞｼｯｸM-PRO" w:hAnsi="HG丸ｺﾞｼｯｸM-PRO"/>
        </w:rPr>
      </w:pPr>
    </w:p>
    <w:p w:rsidR="0093766F" w:rsidRDefault="00554215" w:rsidP="0093766F">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2025</w:t>
      </w:r>
      <w:r w:rsidR="0093766F" w:rsidRPr="0093766F">
        <w:rPr>
          <w:rFonts w:ascii="HG丸ｺﾞｼｯｸM-PRO" w:eastAsia="HG丸ｺﾞｼｯｸM-PRO" w:hAnsi="HG丸ｺﾞｼｯｸM-PRO" w:hint="eastAsia"/>
        </w:rPr>
        <w:t>年問題は、単年で終わる話ではありません。団塊の世代が</w:t>
      </w:r>
      <w:r>
        <w:rPr>
          <w:rFonts w:ascii="HG丸ｺﾞｼｯｸM-PRO" w:eastAsia="HG丸ｺﾞｼｯｸM-PRO" w:hAnsi="HG丸ｺﾞｼｯｸM-PRO" w:hint="eastAsia"/>
        </w:rPr>
        <w:t>65</w:t>
      </w:r>
      <w:r w:rsidR="0093766F" w:rsidRPr="0093766F">
        <w:rPr>
          <w:rFonts w:ascii="HG丸ｺﾞｼｯｸM-PRO" w:eastAsia="HG丸ｺﾞｼｯｸM-PRO" w:hAnsi="HG丸ｺﾞｼｯｸM-PRO" w:hint="eastAsia"/>
        </w:rPr>
        <w:t>歳以上になる</w:t>
      </w:r>
      <w:r>
        <w:rPr>
          <w:rFonts w:ascii="HG丸ｺﾞｼｯｸM-PRO" w:eastAsia="HG丸ｺﾞｼｯｸM-PRO" w:hAnsi="HG丸ｺﾞｼｯｸM-PRO" w:hint="eastAsia"/>
        </w:rPr>
        <w:t>2015</w:t>
      </w:r>
      <w:r w:rsidR="0093766F" w:rsidRPr="0093766F">
        <w:rPr>
          <w:rFonts w:ascii="HG丸ｺﾞｼｯｸM-PRO" w:eastAsia="HG丸ｺﾞｼｯｸM-PRO" w:hAnsi="HG丸ｺﾞｼｯｸM-PRO" w:hint="eastAsia"/>
        </w:rPr>
        <w:t>年、</w:t>
      </w:r>
      <w:r>
        <w:rPr>
          <w:rFonts w:ascii="HG丸ｺﾞｼｯｸM-PRO" w:eastAsia="HG丸ｺﾞｼｯｸM-PRO" w:hAnsi="HG丸ｺﾞｼｯｸM-PRO" w:hint="eastAsia"/>
        </w:rPr>
        <w:t>4</w:t>
      </w:r>
      <w:r w:rsidR="0093766F" w:rsidRPr="0093766F">
        <w:rPr>
          <w:rFonts w:ascii="HG丸ｺﾞｼｯｸM-PRO" w:eastAsia="HG丸ｺﾞｼｯｸM-PRO" w:hAnsi="HG丸ｺﾞｼｯｸM-PRO" w:hint="eastAsia"/>
        </w:rPr>
        <w:t>人に一人が</w:t>
      </w:r>
      <w:r>
        <w:rPr>
          <w:rFonts w:ascii="HG丸ｺﾞｼｯｸM-PRO" w:eastAsia="HG丸ｺﾞｼｯｸM-PRO" w:hAnsi="HG丸ｺﾞｼｯｸM-PRO" w:hint="eastAsia"/>
        </w:rPr>
        <w:t>75</w:t>
      </w:r>
      <w:r w:rsidR="0093766F" w:rsidRPr="0093766F">
        <w:rPr>
          <w:rFonts w:ascii="HG丸ｺﾞｼｯｸM-PRO" w:eastAsia="HG丸ｺﾞｼｯｸM-PRO" w:hAnsi="HG丸ｺﾞｼｯｸM-PRO" w:hint="eastAsia"/>
        </w:rPr>
        <w:t>歳以上の超高齢社会が到来する</w:t>
      </w:r>
      <w:r>
        <w:rPr>
          <w:rFonts w:ascii="HG丸ｺﾞｼｯｸM-PRO" w:eastAsia="HG丸ｺﾞｼｯｸM-PRO" w:hAnsi="HG丸ｺﾞｼｯｸM-PRO" w:hint="eastAsia"/>
        </w:rPr>
        <w:t>25</w:t>
      </w:r>
      <w:r w:rsidR="0093766F" w:rsidRPr="0093766F">
        <w:rPr>
          <w:rFonts w:ascii="HG丸ｺﾞｼｯｸM-PRO" w:eastAsia="HG丸ｺﾞｼｯｸM-PRO" w:hAnsi="HG丸ｺﾞｼｯｸM-PRO" w:hint="eastAsia"/>
        </w:rPr>
        <w:t>年。それぞれの節目になる年に向け、社会保障をどのようにするのか？給付を削減し、負担だけを求めるのでは解決しません。大きな課題です。</w:t>
      </w:r>
    </w:p>
    <w:p w:rsidR="00554215" w:rsidRDefault="00554215" w:rsidP="0093766F">
      <w:pPr>
        <w:ind w:firstLineChars="100" w:firstLine="210"/>
        <w:rPr>
          <w:rFonts w:ascii="HG丸ｺﾞｼｯｸM-PRO" w:eastAsia="HG丸ｺﾞｼｯｸM-PRO" w:hAnsi="HG丸ｺﾞｼｯｸM-PRO"/>
        </w:rPr>
      </w:pPr>
    </w:p>
    <w:p w:rsidR="00554215" w:rsidRPr="0093766F" w:rsidRDefault="00554215" w:rsidP="0093766F">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国においても人口減少に応じて地域での生活を支えるために、</w:t>
      </w:r>
      <w:r w:rsidR="00A02E17">
        <w:rPr>
          <w:rFonts w:ascii="HG丸ｺﾞｼｯｸM-PRO" w:eastAsia="HG丸ｺﾞｼｯｸM-PRO" w:hAnsi="HG丸ｺﾞｼｯｸM-PRO" w:hint="eastAsia"/>
        </w:rPr>
        <w:t>①</w:t>
      </w:r>
      <w:r>
        <w:rPr>
          <w:rFonts w:ascii="HG丸ｺﾞｼｯｸM-PRO" w:eastAsia="HG丸ｺﾞｼｯｸM-PRO" w:hAnsi="HG丸ｺﾞｼｯｸM-PRO" w:hint="eastAsia"/>
        </w:rPr>
        <w:t>高齢者が可能な限り、住み慣れた地域で自立した生活ができるよう、医療</w:t>
      </w:r>
      <w:r w:rsidR="00A02E17">
        <w:rPr>
          <w:rFonts w:ascii="HG丸ｺﾞｼｯｸM-PRO" w:eastAsia="HG丸ｺﾞｼｯｸM-PRO" w:hAnsi="HG丸ｺﾞｼｯｸM-PRO" w:hint="eastAsia"/>
        </w:rPr>
        <w:t>・</w:t>
      </w:r>
      <w:r>
        <w:rPr>
          <w:rFonts w:ascii="HG丸ｺﾞｼｯｸM-PRO" w:eastAsia="HG丸ｺﾞｼｯｸM-PRO" w:hAnsi="HG丸ｺﾞｼｯｸM-PRO" w:hint="eastAsia"/>
        </w:rPr>
        <w:t>介護</w:t>
      </w:r>
      <w:r w:rsidR="00A02E17">
        <w:rPr>
          <w:rFonts w:ascii="HG丸ｺﾞｼｯｸM-PRO" w:eastAsia="HG丸ｺﾞｼｯｸM-PRO" w:hAnsi="HG丸ｺﾞｼｯｸM-PRO" w:hint="eastAsia"/>
        </w:rPr>
        <w:t>・</w:t>
      </w:r>
      <w:r>
        <w:rPr>
          <w:rFonts w:ascii="HG丸ｺﾞｼｯｸM-PRO" w:eastAsia="HG丸ｺﾞｼｯｸM-PRO" w:hAnsi="HG丸ｺﾞｼｯｸM-PRO" w:hint="eastAsia"/>
        </w:rPr>
        <w:t>予防</w:t>
      </w:r>
      <w:r w:rsidR="00A02E17">
        <w:rPr>
          <w:rFonts w:ascii="HG丸ｺﾞｼｯｸM-PRO" w:eastAsia="HG丸ｺﾞｼｯｸM-PRO" w:hAnsi="HG丸ｺﾞｼｯｸM-PRO" w:hint="eastAsia"/>
        </w:rPr>
        <w:t>・</w:t>
      </w:r>
      <w:r>
        <w:rPr>
          <w:rFonts w:ascii="HG丸ｺﾞｼｯｸM-PRO" w:eastAsia="HG丸ｺﾞｼｯｸM-PRO" w:hAnsi="HG丸ｺﾞｼｯｸM-PRO" w:hint="eastAsia"/>
        </w:rPr>
        <w:t>住まい生活支援が包括的に確保される地域包括ケアシステムの構築を推進しています。</w:t>
      </w:r>
      <w:r w:rsidR="00A02E17">
        <w:rPr>
          <w:rFonts w:ascii="HG丸ｺﾞｼｯｸM-PRO" w:eastAsia="HG丸ｺﾞｼｯｸM-PRO" w:hAnsi="HG丸ｺﾞｼｯｸM-PRO" w:hint="eastAsia"/>
        </w:rPr>
        <w:t>②</w:t>
      </w:r>
      <w:r>
        <w:rPr>
          <w:rFonts w:ascii="HG丸ｺﾞｼｯｸM-PRO" w:eastAsia="HG丸ｺﾞｼｯｸM-PRO" w:hAnsi="HG丸ｺﾞｼｯｸM-PRO" w:hint="eastAsia"/>
        </w:rPr>
        <w:t>また</w:t>
      </w:r>
      <w:r w:rsidR="00772F11">
        <w:rPr>
          <w:rFonts w:ascii="HG丸ｺﾞｼｯｸM-PRO" w:eastAsia="HG丸ｺﾞｼｯｸM-PRO" w:hAnsi="HG丸ｺﾞｼｯｸM-PRO" w:hint="eastAsia"/>
        </w:rPr>
        <w:t>地域の福祉ニーズに対応した多世代交流・多機能型福祉の小さな拠点の整備も進めています。</w:t>
      </w:r>
      <w:r w:rsidR="00A02E17">
        <w:rPr>
          <w:rFonts w:ascii="HG丸ｺﾞｼｯｸM-PRO" w:eastAsia="HG丸ｺﾞｼｯｸM-PRO" w:hAnsi="HG丸ｺﾞｼｯｸM-PRO" w:hint="eastAsia"/>
        </w:rPr>
        <w:t>③</w:t>
      </w:r>
      <w:r w:rsidR="00772F11">
        <w:rPr>
          <w:rFonts w:ascii="HG丸ｺﾞｼｯｸM-PRO" w:eastAsia="HG丸ｺﾞｼｯｸM-PRO" w:hAnsi="HG丸ｺﾞｼｯｸM-PRO" w:hint="eastAsia"/>
        </w:rPr>
        <w:t>また全ての人が住みなれた地域で安心して暮らし続けられる地域づくりを目指して福祉サービスや人材に関する連携などの検討を始めています。</w:t>
      </w:r>
    </w:p>
    <w:p w:rsidR="00772F11" w:rsidRDefault="00772F11" w:rsidP="00772F11">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このような2025年問題を我がまちは幸が溢れ、生き生きとした幸齢社会にするのか。私たちには待ったなしの取組みが突きつけられています。</w:t>
      </w:r>
    </w:p>
    <w:p w:rsidR="00772F11" w:rsidRDefault="00772F11" w:rsidP="00772F11">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lastRenderedPageBreak/>
        <w:t>そこで以下、伺います。</w:t>
      </w:r>
    </w:p>
    <w:p w:rsidR="00772F11" w:rsidRDefault="00772F11" w:rsidP="00772F11">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（1）我がまちの2025年問題をどのように認識しているのか伺います。</w:t>
      </w:r>
    </w:p>
    <w:p w:rsidR="00772F11" w:rsidRDefault="00772F11" w:rsidP="00772F11">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（2）「地域包括ケアシステム」の構築はどのような形で推進されているのか伺います。</w:t>
      </w:r>
    </w:p>
    <w:p w:rsidR="00772F11" w:rsidRDefault="00772F11" w:rsidP="00772F11">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（3）自立度の高い人の居場所機能、支援が必要な人の共生サービス機能を支えるための拠点づくりについて伺います。</w:t>
      </w:r>
    </w:p>
    <w:p w:rsidR="00772F11" w:rsidRDefault="00772F11" w:rsidP="00772F11">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（4）高齢者・障がい者・子供など</w:t>
      </w:r>
      <w:r w:rsidR="00A02E17">
        <w:rPr>
          <w:rFonts w:ascii="HG丸ｺﾞｼｯｸM-PRO" w:eastAsia="HG丸ｺﾞｼｯｸM-PRO" w:hAnsi="HG丸ｺﾞｼｯｸM-PRO" w:hint="eastAsia"/>
        </w:rPr>
        <w:t>対象者に関わらず相談支援等を包括的に行う仕組みや、これらに必要な福祉人材の育成などの取組みについて伺います。</w:t>
      </w:r>
    </w:p>
    <w:p w:rsidR="00A02E17" w:rsidRDefault="00A02E17" w:rsidP="00772F11">
      <w:pPr>
        <w:ind w:firstLineChars="100" w:firstLine="210"/>
        <w:rPr>
          <w:rFonts w:ascii="HG丸ｺﾞｼｯｸM-PRO" w:eastAsia="HG丸ｺﾞｼｯｸM-PRO" w:hAnsi="HG丸ｺﾞｼｯｸM-PRO"/>
        </w:rPr>
      </w:pPr>
    </w:p>
    <w:p w:rsidR="00A02E17" w:rsidRDefault="00A02E17" w:rsidP="00772F11">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【質問のポイント】</w:t>
      </w:r>
    </w:p>
    <w:p w:rsidR="00A02E17" w:rsidRDefault="00A02E17" w:rsidP="00772F11">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2025年まで</w:t>
      </w:r>
      <w:r w:rsidR="00CE4C9D">
        <w:rPr>
          <w:rFonts w:ascii="HG丸ｺﾞｼｯｸM-PRO" w:eastAsia="HG丸ｺﾞｼｯｸM-PRO" w:hAnsi="HG丸ｺﾞｼｯｸM-PRO" w:hint="eastAsia"/>
        </w:rPr>
        <w:t>10年、我がまちの高齢社会を、いかにして幸齢社会に変えるか、その準備やいかに。</w:t>
      </w:r>
    </w:p>
    <w:p w:rsidR="00CE4C9D" w:rsidRDefault="00CE4C9D" w:rsidP="00772F11">
      <w:pPr>
        <w:ind w:firstLineChars="100" w:firstLine="210"/>
        <w:rPr>
          <w:rFonts w:ascii="HG丸ｺﾞｼｯｸM-PRO" w:eastAsia="HG丸ｺﾞｼｯｸM-PRO" w:hAnsi="HG丸ｺﾞｼｯｸM-PRO"/>
        </w:rPr>
      </w:pPr>
    </w:p>
    <w:p w:rsidR="00CE4C9D" w:rsidRDefault="00CE4C9D" w:rsidP="00772F11">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【考えられる展開】</w:t>
      </w:r>
      <w:r w:rsidR="00CB1D4F">
        <w:rPr>
          <w:rFonts w:ascii="HG丸ｺﾞｼｯｸM-PRO" w:eastAsia="HG丸ｺﾞｼｯｸM-PRO" w:hAnsi="HG丸ｺﾞｼｯｸM-PRO" w:hint="eastAsia"/>
        </w:rPr>
        <w:t>以下の表は福岡正行教授の講演より</w:t>
      </w:r>
    </w:p>
    <w:tbl>
      <w:tblPr>
        <w:tblStyle w:val="aa"/>
        <w:tblW w:w="0" w:type="auto"/>
        <w:tblLook w:val="04A0" w:firstRow="1" w:lastRow="0" w:firstColumn="1" w:lastColumn="0" w:noHBand="0" w:noVBand="1"/>
      </w:tblPr>
      <w:tblGrid>
        <w:gridCol w:w="3397"/>
        <w:gridCol w:w="3398"/>
        <w:gridCol w:w="3400"/>
      </w:tblGrid>
      <w:tr w:rsidR="00CE4C9D" w:rsidTr="00CB1D4F">
        <w:trPr>
          <w:trHeight w:val="574"/>
        </w:trPr>
        <w:tc>
          <w:tcPr>
            <w:tcW w:w="3397" w:type="dxa"/>
            <w:vAlign w:val="center"/>
          </w:tcPr>
          <w:p w:rsidR="00CE4C9D" w:rsidRDefault="00CE4C9D" w:rsidP="00CB1D4F">
            <w:pPr>
              <w:rPr>
                <w:rFonts w:ascii="HG丸ｺﾞｼｯｸM-PRO" w:eastAsia="HG丸ｺﾞｼｯｸM-PRO" w:hAnsi="HG丸ｺﾞｼｯｸM-PRO"/>
              </w:rPr>
            </w:pPr>
          </w:p>
        </w:tc>
        <w:tc>
          <w:tcPr>
            <w:tcW w:w="3398" w:type="dxa"/>
            <w:vAlign w:val="center"/>
          </w:tcPr>
          <w:p w:rsidR="00CE4C9D" w:rsidRDefault="00CE4C9D" w:rsidP="00CB1D4F">
            <w:pPr>
              <w:rPr>
                <w:rFonts w:ascii="HG丸ｺﾞｼｯｸM-PRO" w:eastAsia="HG丸ｺﾞｼｯｸM-PRO" w:hAnsi="HG丸ｺﾞｼｯｸM-PRO"/>
              </w:rPr>
            </w:pPr>
            <w:r>
              <w:rPr>
                <w:rFonts w:ascii="HG丸ｺﾞｼｯｸM-PRO" w:eastAsia="HG丸ｺﾞｼｯｸM-PRO" w:hAnsi="HG丸ｺﾞｼｯｸM-PRO" w:hint="eastAsia"/>
              </w:rPr>
              <w:t>今2016年</w:t>
            </w:r>
          </w:p>
        </w:tc>
        <w:tc>
          <w:tcPr>
            <w:tcW w:w="3399" w:type="dxa"/>
            <w:vAlign w:val="center"/>
          </w:tcPr>
          <w:p w:rsidR="00CE4C9D" w:rsidRDefault="00CE4C9D" w:rsidP="00CB1D4F">
            <w:pPr>
              <w:rPr>
                <w:rFonts w:ascii="HG丸ｺﾞｼｯｸM-PRO" w:eastAsia="HG丸ｺﾞｼｯｸM-PRO" w:hAnsi="HG丸ｺﾞｼｯｸM-PRO"/>
              </w:rPr>
            </w:pPr>
            <w:r>
              <w:rPr>
                <w:rFonts w:ascii="HG丸ｺﾞｼｯｸM-PRO" w:eastAsia="HG丸ｺﾞｼｯｸM-PRO" w:hAnsi="HG丸ｺﾞｼｯｸM-PRO" w:hint="eastAsia"/>
              </w:rPr>
              <w:t>2025年</w:t>
            </w:r>
          </w:p>
        </w:tc>
      </w:tr>
      <w:tr w:rsidR="00CE4C9D" w:rsidTr="00CB1D4F">
        <w:trPr>
          <w:trHeight w:val="598"/>
        </w:trPr>
        <w:tc>
          <w:tcPr>
            <w:tcW w:w="3397" w:type="dxa"/>
            <w:vAlign w:val="center"/>
          </w:tcPr>
          <w:p w:rsidR="00CE4C9D" w:rsidRDefault="00CE4C9D" w:rsidP="00CB1D4F">
            <w:pPr>
              <w:rPr>
                <w:rFonts w:ascii="HG丸ｺﾞｼｯｸM-PRO" w:eastAsia="HG丸ｺﾞｼｯｸM-PRO" w:hAnsi="HG丸ｺﾞｼｯｸM-PRO"/>
              </w:rPr>
            </w:pPr>
            <w:r>
              <w:rPr>
                <w:rFonts w:ascii="HG丸ｺﾞｼｯｸM-PRO" w:eastAsia="HG丸ｺﾞｼｯｸM-PRO" w:hAnsi="HG丸ｺﾞｼｯｸM-PRO" w:hint="eastAsia"/>
              </w:rPr>
              <w:t>①人口</w:t>
            </w:r>
          </w:p>
        </w:tc>
        <w:tc>
          <w:tcPr>
            <w:tcW w:w="3398" w:type="dxa"/>
            <w:vAlign w:val="center"/>
          </w:tcPr>
          <w:p w:rsidR="00CE4C9D" w:rsidRDefault="00CE4C9D" w:rsidP="00CB1D4F">
            <w:pPr>
              <w:rPr>
                <w:rFonts w:ascii="HG丸ｺﾞｼｯｸM-PRO" w:eastAsia="HG丸ｺﾞｼｯｸM-PRO" w:hAnsi="HG丸ｺﾞｼｯｸM-PRO"/>
              </w:rPr>
            </w:pPr>
            <w:r>
              <w:rPr>
                <w:rFonts w:ascii="HG丸ｺﾞｼｯｸM-PRO" w:eastAsia="HG丸ｺﾞｼｯｸM-PRO" w:hAnsi="HG丸ｺﾞｼｯｸM-PRO" w:hint="eastAsia"/>
              </w:rPr>
              <w:t>12,700万人</w:t>
            </w:r>
          </w:p>
        </w:tc>
        <w:tc>
          <w:tcPr>
            <w:tcW w:w="3399" w:type="dxa"/>
            <w:vAlign w:val="center"/>
          </w:tcPr>
          <w:p w:rsidR="00CE4C9D" w:rsidRDefault="00CE4C9D" w:rsidP="00CB1D4F">
            <w:pPr>
              <w:rPr>
                <w:rFonts w:ascii="HG丸ｺﾞｼｯｸM-PRO" w:eastAsia="HG丸ｺﾞｼｯｸM-PRO" w:hAnsi="HG丸ｺﾞｼｯｸM-PRO"/>
              </w:rPr>
            </w:pPr>
            <w:r>
              <w:rPr>
                <w:rFonts w:ascii="HG丸ｺﾞｼｯｸM-PRO" w:eastAsia="HG丸ｺﾞｼｯｸM-PRO" w:hAnsi="HG丸ｺﾞｼｯｸM-PRO" w:hint="eastAsia"/>
              </w:rPr>
              <w:t>12,600万人</w:t>
            </w:r>
          </w:p>
        </w:tc>
      </w:tr>
      <w:tr w:rsidR="00CE4C9D" w:rsidTr="00CB1D4F">
        <w:trPr>
          <w:trHeight w:val="574"/>
        </w:trPr>
        <w:tc>
          <w:tcPr>
            <w:tcW w:w="3397" w:type="dxa"/>
            <w:vAlign w:val="center"/>
          </w:tcPr>
          <w:p w:rsidR="00CE4C9D" w:rsidRDefault="00CE4C9D" w:rsidP="00CB1D4F">
            <w:pPr>
              <w:rPr>
                <w:rFonts w:ascii="HG丸ｺﾞｼｯｸM-PRO" w:eastAsia="HG丸ｺﾞｼｯｸM-PRO" w:hAnsi="HG丸ｺﾞｼｯｸM-PRO"/>
              </w:rPr>
            </w:pPr>
            <w:r>
              <w:rPr>
                <w:rFonts w:ascii="HG丸ｺﾞｼｯｸM-PRO" w:eastAsia="HG丸ｺﾞｼｯｸM-PRO" w:hAnsi="HG丸ｺﾞｼｯｸM-PRO" w:hint="eastAsia"/>
              </w:rPr>
              <w:t>②高齢者（65歳～）</w:t>
            </w:r>
          </w:p>
        </w:tc>
        <w:tc>
          <w:tcPr>
            <w:tcW w:w="3398" w:type="dxa"/>
            <w:vAlign w:val="center"/>
          </w:tcPr>
          <w:p w:rsidR="00CE4C9D" w:rsidRDefault="00CE4C9D" w:rsidP="00CB1D4F">
            <w:pPr>
              <w:rPr>
                <w:rFonts w:ascii="HG丸ｺﾞｼｯｸM-PRO" w:eastAsia="HG丸ｺﾞｼｯｸM-PRO" w:hAnsi="HG丸ｺﾞｼｯｸM-PRO"/>
              </w:rPr>
            </w:pPr>
            <w:r>
              <w:rPr>
                <w:rFonts w:ascii="HG丸ｺﾞｼｯｸM-PRO" w:eastAsia="HG丸ｺﾞｼｯｸM-PRO" w:hAnsi="HG丸ｺﾞｼｯｸM-PRO" w:hint="eastAsia"/>
              </w:rPr>
              <w:t>3466万人</w:t>
            </w:r>
          </w:p>
        </w:tc>
        <w:tc>
          <w:tcPr>
            <w:tcW w:w="3399" w:type="dxa"/>
            <w:vAlign w:val="center"/>
          </w:tcPr>
          <w:p w:rsidR="00CE4C9D" w:rsidRDefault="00CE4C9D" w:rsidP="00CB1D4F">
            <w:pPr>
              <w:rPr>
                <w:rFonts w:ascii="HG丸ｺﾞｼｯｸM-PRO" w:eastAsia="HG丸ｺﾞｼｯｸM-PRO" w:hAnsi="HG丸ｺﾞｼｯｸM-PRO"/>
              </w:rPr>
            </w:pPr>
            <w:r>
              <w:rPr>
                <w:rFonts w:ascii="HG丸ｺﾞｼｯｸM-PRO" w:eastAsia="HG丸ｺﾞｼｯｸM-PRO" w:hAnsi="HG丸ｺﾞｼｯｸM-PRO" w:hint="eastAsia"/>
              </w:rPr>
              <w:t>4000万人突破</w:t>
            </w:r>
          </w:p>
        </w:tc>
      </w:tr>
      <w:tr w:rsidR="00CE4C9D" w:rsidTr="00CB1D4F">
        <w:trPr>
          <w:trHeight w:val="598"/>
        </w:trPr>
        <w:tc>
          <w:tcPr>
            <w:tcW w:w="3397" w:type="dxa"/>
            <w:vAlign w:val="center"/>
          </w:tcPr>
          <w:p w:rsidR="00CE4C9D" w:rsidRDefault="00CE4C9D" w:rsidP="00CB1D4F">
            <w:pPr>
              <w:rPr>
                <w:rFonts w:ascii="HG丸ｺﾞｼｯｸM-PRO" w:eastAsia="HG丸ｺﾞｼｯｸM-PRO" w:hAnsi="HG丸ｺﾞｼｯｸM-PRO"/>
              </w:rPr>
            </w:pPr>
            <w:r>
              <w:rPr>
                <w:rFonts w:ascii="HG丸ｺﾞｼｯｸM-PRO" w:eastAsia="HG丸ｺﾞｼｯｸM-PRO" w:hAnsi="HG丸ｺﾞｼｯｸM-PRO" w:hint="eastAsia"/>
              </w:rPr>
              <w:t>③社会保障費</w:t>
            </w:r>
          </w:p>
        </w:tc>
        <w:tc>
          <w:tcPr>
            <w:tcW w:w="3398" w:type="dxa"/>
            <w:vAlign w:val="center"/>
          </w:tcPr>
          <w:p w:rsidR="00CE4C9D" w:rsidRDefault="00CE4C9D" w:rsidP="00CB1D4F">
            <w:pPr>
              <w:rPr>
                <w:rFonts w:ascii="HG丸ｺﾞｼｯｸM-PRO" w:eastAsia="HG丸ｺﾞｼｯｸM-PRO" w:hAnsi="HG丸ｺﾞｼｯｸM-PRO"/>
              </w:rPr>
            </w:pPr>
            <w:r>
              <w:rPr>
                <w:rFonts w:ascii="HG丸ｺﾞｼｯｸM-PRO" w:eastAsia="HG丸ｺﾞｼｯｸM-PRO" w:hAnsi="HG丸ｺﾞｼｯｸM-PRO" w:hint="eastAsia"/>
              </w:rPr>
              <w:t>118兆円</w:t>
            </w:r>
          </w:p>
        </w:tc>
        <w:tc>
          <w:tcPr>
            <w:tcW w:w="3399" w:type="dxa"/>
            <w:vAlign w:val="center"/>
          </w:tcPr>
          <w:p w:rsidR="00CE4C9D" w:rsidRDefault="00CE4C9D" w:rsidP="00CB1D4F">
            <w:pPr>
              <w:rPr>
                <w:rFonts w:ascii="HG丸ｺﾞｼｯｸM-PRO" w:eastAsia="HG丸ｺﾞｼｯｸM-PRO" w:hAnsi="HG丸ｺﾞｼｯｸM-PRO"/>
              </w:rPr>
            </w:pPr>
            <w:r>
              <w:rPr>
                <w:rFonts w:ascii="HG丸ｺﾞｼｯｸM-PRO" w:eastAsia="HG丸ｺﾞｼｯｸM-PRO" w:hAnsi="HG丸ｺﾞｼｯｸM-PRO" w:hint="eastAsia"/>
              </w:rPr>
              <w:t>150兆円</w:t>
            </w:r>
          </w:p>
        </w:tc>
      </w:tr>
      <w:tr w:rsidR="00CE4C9D" w:rsidTr="00CB1D4F">
        <w:trPr>
          <w:trHeight w:val="574"/>
        </w:trPr>
        <w:tc>
          <w:tcPr>
            <w:tcW w:w="3397" w:type="dxa"/>
            <w:vAlign w:val="center"/>
          </w:tcPr>
          <w:p w:rsidR="00CE4C9D" w:rsidRDefault="00CE4C9D" w:rsidP="00CB1D4F">
            <w:pPr>
              <w:rPr>
                <w:rFonts w:ascii="HG丸ｺﾞｼｯｸM-PRO" w:eastAsia="HG丸ｺﾞｼｯｸM-PRO" w:hAnsi="HG丸ｺﾞｼｯｸM-PRO"/>
              </w:rPr>
            </w:pPr>
            <w:r>
              <w:rPr>
                <w:rFonts w:ascii="HG丸ｺﾞｼｯｸM-PRO" w:eastAsia="HG丸ｺﾞｼｯｸM-PRO" w:hAnsi="HG丸ｺﾞｼｯｸM-PRO" w:hint="eastAsia"/>
              </w:rPr>
              <w:t>保険料</w:t>
            </w:r>
          </w:p>
        </w:tc>
        <w:tc>
          <w:tcPr>
            <w:tcW w:w="3398" w:type="dxa"/>
            <w:vAlign w:val="center"/>
          </w:tcPr>
          <w:p w:rsidR="00CE4C9D" w:rsidRDefault="00CE4C9D" w:rsidP="00CB1D4F">
            <w:pPr>
              <w:rPr>
                <w:rFonts w:ascii="HG丸ｺﾞｼｯｸM-PRO" w:eastAsia="HG丸ｺﾞｼｯｸM-PRO" w:hAnsi="HG丸ｺﾞｼｯｸM-PRO"/>
              </w:rPr>
            </w:pPr>
            <w:r>
              <w:rPr>
                <w:rFonts w:ascii="HG丸ｺﾞｼｯｸM-PRO" w:eastAsia="HG丸ｺﾞｼｯｸM-PRO" w:hAnsi="HG丸ｺﾞｼｯｸM-PRO" w:hint="eastAsia"/>
              </w:rPr>
              <w:t>55兆円</w:t>
            </w:r>
          </w:p>
        </w:tc>
        <w:tc>
          <w:tcPr>
            <w:tcW w:w="3399" w:type="dxa"/>
            <w:vAlign w:val="center"/>
          </w:tcPr>
          <w:p w:rsidR="00CE4C9D" w:rsidRDefault="00CE4C9D" w:rsidP="00CB1D4F">
            <w:pPr>
              <w:rPr>
                <w:rFonts w:ascii="HG丸ｺﾞｼｯｸM-PRO" w:eastAsia="HG丸ｺﾞｼｯｸM-PRO" w:hAnsi="HG丸ｺﾞｼｯｸM-PRO"/>
              </w:rPr>
            </w:pPr>
            <w:r>
              <w:rPr>
                <w:rFonts w:ascii="HG丸ｺﾞｼｯｸM-PRO" w:eastAsia="HG丸ｺﾞｼｯｸM-PRO" w:hAnsi="HG丸ｺﾞｼｯｸM-PRO" w:hint="eastAsia"/>
              </w:rPr>
              <w:t>→ヨコバイ</w:t>
            </w:r>
          </w:p>
        </w:tc>
      </w:tr>
      <w:tr w:rsidR="007750D5" w:rsidTr="00CB1D4F">
        <w:trPr>
          <w:trHeight w:val="598"/>
        </w:trPr>
        <w:tc>
          <w:tcPr>
            <w:tcW w:w="3397" w:type="dxa"/>
            <w:vAlign w:val="center"/>
          </w:tcPr>
          <w:p w:rsidR="007750D5" w:rsidRDefault="007750D5" w:rsidP="00CB1D4F">
            <w:pPr>
              <w:rPr>
                <w:rFonts w:ascii="HG丸ｺﾞｼｯｸM-PRO" w:eastAsia="HG丸ｺﾞｼｯｸM-PRO" w:hAnsi="HG丸ｺﾞｼｯｸM-PRO"/>
              </w:rPr>
            </w:pPr>
          </w:p>
        </w:tc>
        <w:tc>
          <w:tcPr>
            <w:tcW w:w="3398" w:type="dxa"/>
            <w:vAlign w:val="center"/>
          </w:tcPr>
          <w:p w:rsidR="007750D5" w:rsidRDefault="007750D5" w:rsidP="00CB1D4F">
            <w:pPr>
              <w:rPr>
                <w:rFonts w:ascii="HG丸ｺﾞｼｯｸM-PRO" w:eastAsia="HG丸ｺﾞｼｯｸM-PRO" w:hAnsi="HG丸ｺﾞｼｯｸM-PRO"/>
              </w:rPr>
            </w:pPr>
            <w:r>
              <w:rPr>
                <w:rFonts w:ascii="HG丸ｺﾞｼｯｸM-PRO" w:eastAsia="HG丸ｺﾞｼｯｸM-PRO" w:hAnsi="HG丸ｺﾞｼｯｸM-PRO" w:hint="eastAsia"/>
              </w:rPr>
              <w:t>（10年ヨコバイ）</w:t>
            </w:r>
          </w:p>
        </w:tc>
        <w:tc>
          <w:tcPr>
            <w:tcW w:w="3399" w:type="dxa"/>
            <w:vAlign w:val="center"/>
          </w:tcPr>
          <w:p w:rsidR="007750D5" w:rsidRDefault="007750D5" w:rsidP="00CB1D4F">
            <w:pPr>
              <w:rPr>
                <w:rFonts w:ascii="HG丸ｺﾞｼｯｸM-PRO" w:eastAsia="HG丸ｺﾞｼｯｸM-PRO" w:hAnsi="HG丸ｺﾞｼｯｸM-PRO"/>
              </w:rPr>
            </w:pPr>
            <w:r>
              <w:rPr>
                <w:rFonts w:ascii="HG丸ｺﾞｼｯｸM-PRO" w:eastAsia="HG丸ｺﾞｼｯｸM-PRO" w:hAnsi="HG丸ｺﾞｼｯｸM-PRO" w:hint="eastAsia"/>
              </w:rPr>
              <w:t>不足90兆円</w:t>
            </w:r>
          </w:p>
        </w:tc>
      </w:tr>
      <w:tr w:rsidR="00CE4C9D" w:rsidTr="00CB1D4F">
        <w:trPr>
          <w:trHeight w:val="574"/>
        </w:trPr>
        <w:tc>
          <w:tcPr>
            <w:tcW w:w="3397" w:type="dxa"/>
            <w:vAlign w:val="center"/>
          </w:tcPr>
          <w:p w:rsidR="00CE4C9D" w:rsidRDefault="00CE4C9D" w:rsidP="00CB1D4F">
            <w:pPr>
              <w:rPr>
                <w:rFonts w:ascii="HG丸ｺﾞｼｯｸM-PRO" w:eastAsia="HG丸ｺﾞｼｯｸM-PRO" w:hAnsi="HG丸ｺﾞｼｯｸM-PRO"/>
              </w:rPr>
            </w:pPr>
            <w:r>
              <w:rPr>
                <w:rFonts w:ascii="HG丸ｺﾞｼｯｸM-PRO" w:eastAsia="HG丸ｺﾞｼｯｸM-PRO" w:hAnsi="HG丸ｺﾞｼｯｸM-PRO" w:hint="eastAsia"/>
              </w:rPr>
              <w:t>GPIF</w:t>
            </w:r>
            <w:r w:rsidRPr="00CE4C9D">
              <w:rPr>
                <w:rFonts w:ascii="HG丸ｺﾞｼｯｸM-PRO" w:eastAsia="HG丸ｺﾞｼｯｸM-PRO" w:hAnsi="HG丸ｺﾞｼｯｸM-PRO" w:hint="eastAsia"/>
                <w:sz w:val="18"/>
              </w:rPr>
              <w:t>（年金積立金管理運用独立法人）</w:t>
            </w:r>
          </w:p>
        </w:tc>
        <w:tc>
          <w:tcPr>
            <w:tcW w:w="3398" w:type="dxa"/>
            <w:vAlign w:val="center"/>
          </w:tcPr>
          <w:p w:rsidR="00CE4C9D" w:rsidRDefault="00CE4C9D" w:rsidP="00CB1D4F">
            <w:pPr>
              <w:rPr>
                <w:rFonts w:ascii="HG丸ｺﾞｼｯｸM-PRO" w:eastAsia="HG丸ｺﾞｼｯｸM-PRO" w:hAnsi="HG丸ｺﾞｼｯｸM-PRO"/>
              </w:rPr>
            </w:pPr>
            <w:r>
              <w:rPr>
                <w:rFonts w:ascii="HG丸ｺﾞｼｯｸM-PRO" w:eastAsia="HG丸ｺﾞｼｯｸM-PRO" w:hAnsi="HG丸ｺﾞｼｯｸM-PRO" w:hint="eastAsia"/>
              </w:rPr>
              <w:t>赤字　年間10兆円</w:t>
            </w:r>
          </w:p>
        </w:tc>
        <w:tc>
          <w:tcPr>
            <w:tcW w:w="3399" w:type="dxa"/>
            <w:vAlign w:val="center"/>
          </w:tcPr>
          <w:p w:rsidR="00CE4C9D" w:rsidRDefault="00CE4C9D" w:rsidP="00CB1D4F">
            <w:pPr>
              <w:rPr>
                <w:rFonts w:ascii="HG丸ｺﾞｼｯｸM-PRO" w:eastAsia="HG丸ｺﾞｼｯｸM-PRO" w:hAnsi="HG丸ｺﾞｼｯｸM-PRO"/>
              </w:rPr>
            </w:pPr>
            <w:r>
              <w:rPr>
                <w:rFonts w:ascii="HG丸ｺﾞｼｯｸM-PRO" w:eastAsia="HG丸ｺﾞｼｯｸM-PRO" w:hAnsi="HG丸ｺﾞｼｯｸM-PRO" w:hint="eastAsia"/>
              </w:rPr>
              <w:t>？どうする</w:t>
            </w:r>
          </w:p>
        </w:tc>
      </w:tr>
      <w:tr w:rsidR="00CE4C9D" w:rsidTr="00CB1D4F">
        <w:trPr>
          <w:trHeight w:val="598"/>
        </w:trPr>
        <w:tc>
          <w:tcPr>
            <w:tcW w:w="3397" w:type="dxa"/>
            <w:vAlign w:val="center"/>
          </w:tcPr>
          <w:p w:rsidR="00CE4C9D" w:rsidRDefault="007750D5" w:rsidP="00CB1D4F">
            <w:pPr>
              <w:rPr>
                <w:rFonts w:ascii="HG丸ｺﾞｼｯｸM-PRO" w:eastAsia="HG丸ｺﾞｼｯｸM-PRO" w:hAnsi="HG丸ｺﾞｼｯｸM-PRO"/>
              </w:rPr>
            </w:pPr>
            <w:r>
              <w:rPr>
                <w:rFonts w:ascii="HG丸ｺﾞｼｯｸM-PRO" w:eastAsia="HG丸ｺﾞｼｯｸM-PRO" w:hAnsi="HG丸ｺﾞｼｯｸM-PRO" w:hint="eastAsia"/>
              </w:rPr>
              <w:t>④消費税</w:t>
            </w:r>
          </w:p>
        </w:tc>
        <w:tc>
          <w:tcPr>
            <w:tcW w:w="3398" w:type="dxa"/>
            <w:vAlign w:val="center"/>
          </w:tcPr>
          <w:p w:rsidR="00CE4C9D" w:rsidRDefault="007750D5" w:rsidP="00CB1D4F">
            <w:pPr>
              <w:rPr>
                <w:rFonts w:ascii="HG丸ｺﾞｼｯｸM-PRO" w:eastAsia="HG丸ｺﾞｼｯｸM-PRO" w:hAnsi="HG丸ｺﾞｼｯｸM-PRO"/>
              </w:rPr>
            </w:pPr>
            <w:r>
              <w:rPr>
                <w:rFonts w:ascii="HG丸ｺﾞｼｯｸM-PRO" w:eastAsia="HG丸ｺﾞｼｯｸM-PRO" w:hAnsi="HG丸ｺﾞｼｯｸM-PRO" w:hint="eastAsia"/>
              </w:rPr>
              <w:t>8％</w:t>
            </w:r>
          </w:p>
        </w:tc>
        <w:tc>
          <w:tcPr>
            <w:tcW w:w="3399" w:type="dxa"/>
            <w:vAlign w:val="center"/>
          </w:tcPr>
          <w:p w:rsidR="00CE4C9D" w:rsidRDefault="007750D5" w:rsidP="00CB1D4F">
            <w:pPr>
              <w:rPr>
                <w:rFonts w:ascii="HG丸ｺﾞｼｯｸM-PRO" w:eastAsia="HG丸ｺﾞｼｯｸM-PRO" w:hAnsi="HG丸ｺﾞｼｯｸM-PRO"/>
              </w:rPr>
            </w:pPr>
            <w:r>
              <w:rPr>
                <w:rFonts w:ascii="HG丸ｺﾞｼｯｸM-PRO" w:eastAsia="HG丸ｺﾞｼｯｸM-PRO" w:hAnsi="HG丸ｺﾞｼｯｸM-PRO" w:hint="eastAsia"/>
              </w:rPr>
              <w:t>15～20～25％</w:t>
            </w:r>
          </w:p>
        </w:tc>
      </w:tr>
      <w:tr w:rsidR="00CE4C9D" w:rsidTr="00CB1D4F">
        <w:trPr>
          <w:trHeight w:val="574"/>
        </w:trPr>
        <w:tc>
          <w:tcPr>
            <w:tcW w:w="3397" w:type="dxa"/>
            <w:vAlign w:val="center"/>
          </w:tcPr>
          <w:p w:rsidR="00CE4C9D" w:rsidRDefault="007750D5" w:rsidP="00CB1D4F">
            <w:pPr>
              <w:rPr>
                <w:rFonts w:ascii="HG丸ｺﾞｼｯｸM-PRO" w:eastAsia="HG丸ｺﾞｼｯｸM-PRO" w:hAnsi="HG丸ｺﾞｼｯｸM-PRO"/>
              </w:rPr>
            </w:pPr>
            <w:r>
              <w:rPr>
                <w:rFonts w:ascii="HG丸ｺﾞｼｯｸM-PRO" w:eastAsia="HG丸ｺﾞｼｯｸM-PRO" w:hAnsi="HG丸ｺﾞｼｯｸM-PRO" w:hint="eastAsia"/>
              </w:rPr>
              <w:t>⑤50歳の未婚率</w:t>
            </w:r>
          </w:p>
        </w:tc>
        <w:tc>
          <w:tcPr>
            <w:tcW w:w="3398" w:type="dxa"/>
            <w:vAlign w:val="center"/>
          </w:tcPr>
          <w:p w:rsidR="00CE4C9D" w:rsidRDefault="007750D5" w:rsidP="00CB1D4F">
            <w:pPr>
              <w:rPr>
                <w:rFonts w:ascii="HG丸ｺﾞｼｯｸM-PRO" w:eastAsia="HG丸ｺﾞｼｯｸM-PRO" w:hAnsi="HG丸ｺﾞｼｯｸM-PRO"/>
              </w:rPr>
            </w:pPr>
            <w:r>
              <w:rPr>
                <w:rFonts w:ascii="HG丸ｺﾞｼｯｸM-PRO" w:eastAsia="HG丸ｺﾞｼｯｸM-PRO" w:hAnsi="HG丸ｺﾞｼｯｸM-PRO" w:hint="eastAsia"/>
              </w:rPr>
              <w:t>男20％　女11％</w:t>
            </w:r>
          </w:p>
        </w:tc>
        <w:tc>
          <w:tcPr>
            <w:tcW w:w="3399" w:type="dxa"/>
            <w:vAlign w:val="center"/>
          </w:tcPr>
          <w:p w:rsidR="00CE4C9D" w:rsidRDefault="007750D5" w:rsidP="00CB1D4F">
            <w:pPr>
              <w:rPr>
                <w:rFonts w:ascii="HG丸ｺﾞｼｯｸM-PRO" w:eastAsia="HG丸ｺﾞｼｯｸM-PRO" w:hAnsi="HG丸ｺﾞｼｯｸM-PRO"/>
              </w:rPr>
            </w:pPr>
            <w:r>
              <w:rPr>
                <w:rFonts w:ascii="HG丸ｺﾞｼｯｸM-PRO" w:eastAsia="HG丸ｺﾞｼｯｸM-PRO" w:hAnsi="HG丸ｺﾞｼｯｸM-PRO" w:hint="eastAsia"/>
              </w:rPr>
              <w:t>男30％　女20％</w:t>
            </w:r>
          </w:p>
        </w:tc>
      </w:tr>
      <w:tr w:rsidR="007750D5" w:rsidTr="00CB1D4F">
        <w:trPr>
          <w:trHeight w:val="598"/>
        </w:trPr>
        <w:tc>
          <w:tcPr>
            <w:tcW w:w="3397" w:type="dxa"/>
            <w:vAlign w:val="center"/>
          </w:tcPr>
          <w:p w:rsidR="007750D5" w:rsidRDefault="007750D5" w:rsidP="00CB1D4F">
            <w:pPr>
              <w:rPr>
                <w:rFonts w:ascii="HG丸ｺﾞｼｯｸM-PRO" w:eastAsia="HG丸ｺﾞｼｯｸM-PRO" w:hAnsi="HG丸ｺﾞｼｯｸM-PRO"/>
              </w:rPr>
            </w:pPr>
          </w:p>
        </w:tc>
        <w:tc>
          <w:tcPr>
            <w:tcW w:w="6798" w:type="dxa"/>
            <w:gridSpan w:val="2"/>
            <w:vAlign w:val="center"/>
          </w:tcPr>
          <w:p w:rsidR="007750D5" w:rsidRDefault="007750D5" w:rsidP="00CB1D4F">
            <w:pPr>
              <w:rPr>
                <w:rFonts w:ascii="HG丸ｺﾞｼｯｸM-PRO" w:eastAsia="HG丸ｺﾞｼｯｸM-PRO" w:hAnsi="HG丸ｺﾞｼｯｸM-PRO"/>
              </w:rPr>
            </w:pPr>
            <w:r>
              <w:rPr>
                <w:rFonts w:ascii="HG丸ｺﾞｼｯｸM-PRO" w:eastAsia="HG丸ｺﾞｼｯｸM-PRO" w:hAnsi="HG丸ｺﾞｼｯｸM-PRO" w:hint="eastAsia"/>
              </w:rPr>
              <w:t>結婚できない男たち・・・</w:t>
            </w:r>
          </w:p>
        </w:tc>
      </w:tr>
      <w:tr w:rsidR="007750D5" w:rsidTr="00CB1D4F">
        <w:trPr>
          <w:trHeight w:val="574"/>
        </w:trPr>
        <w:tc>
          <w:tcPr>
            <w:tcW w:w="3397" w:type="dxa"/>
            <w:vAlign w:val="center"/>
          </w:tcPr>
          <w:p w:rsidR="007750D5" w:rsidRDefault="007750D5" w:rsidP="00CB1D4F">
            <w:pPr>
              <w:rPr>
                <w:rFonts w:ascii="HG丸ｺﾞｼｯｸM-PRO" w:eastAsia="HG丸ｺﾞｼｯｸM-PRO" w:hAnsi="HG丸ｺﾞｼｯｸM-PRO"/>
              </w:rPr>
            </w:pPr>
            <w:r>
              <w:rPr>
                <w:rFonts w:ascii="HG丸ｺﾞｼｯｸM-PRO" w:eastAsia="HG丸ｺﾞｼｯｸM-PRO" w:hAnsi="HG丸ｺﾞｼｯｸM-PRO" w:hint="eastAsia"/>
              </w:rPr>
              <w:t>⑥赤ちゃん</w:t>
            </w:r>
          </w:p>
        </w:tc>
        <w:tc>
          <w:tcPr>
            <w:tcW w:w="3398" w:type="dxa"/>
            <w:vAlign w:val="center"/>
          </w:tcPr>
          <w:p w:rsidR="007750D5" w:rsidRPr="007750D5" w:rsidRDefault="007750D5" w:rsidP="00CB1D4F">
            <w:pPr>
              <w:rPr>
                <w:rFonts w:ascii="HG丸ｺﾞｼｯｸM-PRO" w:eastAsia="HG丸ｺﾞｼｯｸM-PRO" w:hAnsi="HG丸ｺﾞｼｯｸM-PRO"/>
              </w:rPr>
            </w:pPr>
            <w:r>
              <w:rPr>
                <w:rFonts w:ascii="HG丸ｺﾞｼｯｸM-PRO" w:eastAsia="HG丸ｺﾞｼｯｸM-PRO" w:hAnsi="HG丸ｺﾞｼｯｸM-PRO" w:hint="eastAsia"/>
              </w:rPr>
              <w:t>100万人</w:t>
            </w:r>
          </w:p>
        </w:tc>
        <w:tc>
          <w:tcPr>
            <w:tcW w:w="3399" w:type="dxa"/>
            <w:vAlign w:val="center"/>
          </w:tcPr>
          <w:p w:rsidR="007750D5" w:rsidRDefault="007750D5" w:rsidP="00CB1D4F">
            <w:pPr>
              <w:rPr>
                <w:rFonts w:ascii="HG丸ｺﾞｼｯｸM-PRO" w:eastAsia="HG丸ｺﾞｼｯｸM-PRO" w:hAnsi="HG丸ｺﾞｼｯｸM-PRO"/>
              </w:rPr>
            </w:pPr>
            <w:r>
              <w:rPr>
                <w:rFonts w:ascii="HG丸ｺﾞｼｯｸM-PRO" w:eastAsia="HG丸ｺﾞｼｯｸM-PRO" w:hAnsi="HG丸ｺﾞｼｯｸM-PRO" w:hint="eastAsia"/>
              </w:rPr>
              <w:t>75万人</w:t>
            </w:r>
          </w:p>
        </w:tc>
      </w:tr>
      <w:tr w:rsidR="007750D5" w:rsidTr="00CB1D4F">
        <w:trPr>
          <w:trHeight w:val="598"/>
        </w:trPr>
        <w:tc>
          <w:tcPr>
            <w:tcW w:w="3397" w:type="dxa"/>
            <w:vAlign w:val="center"/>
          </w:tcPr>
          <w:p w:rsidR="007750D5" w:rsidRDefault="007750D5" w:rsidP="00CB1D4F">
            <w:pPr>
              <w:rPr>
                <w:rFonts w:ascii="HG丸ｺﾞｼｯｸM-PRO" w:eastAsia="HG丸ｺﾞｼｯｸM-PRO" w:hAnsi="HG丸ｺﾞｼｯｸM-PRO"/>
              </w:rPr>
            </w:pPr>
          </w:p>
        </w:tc>
        <w:tc>
          <w:tcPr>
            <w:tcW w:w="6798" w:type="dxa"/>
            <w:gridSpan w:val="2"/>
            <w:vAlign w:val="center"/>
          </w:tcPr>
          <w:p w:rsidR="007750D5" w:rsidRDefault="007750D5" w:rsidP="00CB1D4F">
            <w:pPr>
              <w:rPr>
                <w:rFonts w:ascii="HG丸ｺﾞｼｯｸM-PRO" w:eastAsia="HG丸ｺﾞｼｯｸM-PRO" w:hAnsi="HG丸ｺﾞｼｯｸM-PRO"/>
              </w:rPr>
            </w:pPr>
            <w:r>
              <w:rPr>
                <w:rFonts w:ascii="HG丸ｺﾞｼｯｸM-PRO" w:eastAsia="HG丸ｺﾞｼｯｸM-PRO" w:hAnsi="HG丸ｺﾞｼｯｸM-PRO" w:hint="eastAsia"/>
              </w:rPr>
              <w:t>バリバリワーキングウーマンは仕事＞　男　＞赤ちゃん</w:t>
            </w:r>
          </w:p>
        </w:tc>
      </w:tr>
      <w:tr w:rsidR="007750D5" w:rsidTr="00CB1D4F">
        <w:trPr>
          <w:trHeight w:val="574"/>
        </w:trPr>
        <w:tc>
          <w:tcPr>
            <w:tcW w:w="3397" w:type="dxa"/>
            <w:vAlign w:val="center"/>
          </w:tcPr>
          <w:p w:rsidR="007750D5" w:rsidRDefault="007750D5" w:rsidP="00CB1D4F">
            <w:pPr>
              <w:rPr>
                <w:rFonts w:ascii="HG丸ｺﾞｼｯｸM-PRO" w:eastAsia="HG丸ｺﾞｼｯｸM-PRO" w:hAnsi="HG丸ｺﾞｼｯｸM-PRO"/>
              </w:rPr>
            </w:pPr>
            <w:r>
              <w:rPr>
                <w:rFonts w:ascii="HG丸ｺﾞｼｯｸM-PRO" w:eastAsia="HG丸ｺﾞｼｯｸM-PRO" w:hAnsi="HG丸ｺﾞｼｯｸM-PRO" w:hint="eastAsia"/>
              </w:rPr>
              <w:t>⑦男はつらいよ！</w:t>
            </w:r>
          </w:p>
        </w:tc>
        <w:tc>
          <w:tcPr>
            <w:tcW w:w="6798" w:type="dxa"/>
            <w:gridSpan w:val="2"/>
            <w:vAlign w:val="center"/>
          </w:tcPr>
          <w:p w:rsidR="007750D5" w:rsidRDefault="007750D5" w:rsidP="00CB1D4F">
            <w:pPr>
              <w:rPr>
                <w:rFonts w:ascii="HG丸ｺﾞｼｯｸM-PRO" w:eastAsia="HG丸ｺﾞｼｯｸM-PRO" w:hAnsi="HG丸ｺﾞｼｯｸM-PRO"/>
              </w:rPr>
            </w:pPr>
            <w:r>
              <w:rPr>
                <w:rFonts w:ascii="HG丸ｺﾞｼｯｸM-PRO" w:eastAsia="HG丸ｺﾞｼｯｸM-PRO" w:hAnsi="HG丸ｺﾞｼｯｸM-PRO" w:hint="eastAsia"/>
              </w:rPr>
              <w:t>男はいらない　*男の仕事激減（AI＆Ｉｏｔ）の時代　マンセッション</w:t>
            </w:r>
          </w:p>
        </w:tc>
      </w:tr>
      <w:tr w:rsidR="007750D5" w:rsidTr="00CB1D4F">
        <w:trPr>
          <w:trHeight w:val="598"/>
        </w:trPr>
        <w:tc>
          <w:tcPr>
            <w:tcW w:w="3397" w:type="dxa"/>
            <w:vAlign w:val="center"/>
          </w:tcPr>
          <w:p w:rsidR="007750D5" w:rsidRDefault="007750D5" w:rsidP="00CB1D4F">
            <w:pPr>
              <w:rPr>
                <w:rFonts w:ascii="HG丸ｺﾞｼｯｸM-PRO" w:eastAsia="HG丸ｺﾞｼｯｸM-PRO" w:hAnsi="HG丸ｺﾞｼｯｸM-PRO"/>
              </w:rPr>
            </w:pPr>
          </w:p>
        </w:tc>
        <w:tc>
          <w:tcPr>
            <w:tcW w:w="6798" w:type="dxa"/>
            <w:gridSpan w:val="2"/>
            <w:vAlign w:val="center"/>
          </w:tcPr>
          <w:p w:rsidR="007750D5" w:rsidRPr="007750D5" w:rsidRDefault="00CB1D4F" w:rsidP="00CB1D4F">
            <w:pPr>
              <w:rPr>
                <w:rFonts w:ascii="HG丸ｺﾞｼｯｸM-PRO" w:eastAsia="HG丸ｺﾞｼｯｸM-PRO" w:hAnsi="HG丸ｺﾞｼｯｸM-PRO"/>
              </w:rPr>
            </w:pPr>
            <w:r>
              <w:rPr>
                <w:rFonts w:ascii="HG丸ｺﾞｼｯｸM-PRO" w:eastAsia="HG丸ｺﾞｼｯｸM-PRO" w:hAnsi="HG丸ｺﾞｼｯｸM-PRO" w:hint="eastAsia"/>
              </w:rPr>
              <w:t>*介護とサービスは女性中心</w:t>
            </w:r>
          </w:p>
        </w:tc>
      </w:tr>
      <w:tr w:rsidR="00CB1D4F" w:rsidTr="00CB1D4F">
        <w:trPr>
          <w:trHeight w:val="574"/>
        </w:trPr>
        <w:tc>
          <w:tcPr>
            <w:tcW w:w="3397" w:type="dxa"/>
            <w:vAlign w:val="center"/>
          </w:tcPr>
          <w:p w:rsidR="00CB1D4F" w:rsidRDefault="00CB1D4F" w:rsidP="00CB1D4F">
            <w:pPr>
              <w:rPr>
                <w:rFonts w:ascii="HG丸ｺﾞｼｯｸM-PRO" w:eastAsia="HG丸ｺﾞｼｯｸM-PRO" w:hAnsi="HG丸ｺﾞｼｯｸM-PRO"/>
              </w:rPr>
            </w:pPr>
            <w:r>
              <w:rPr>
                <w:rFonts w:ascii="HG丸ｺﾞｼｯｸM-PRO" w:eastAsia="HG丸ｺﾞｼｯｸM-PRO" w:hAnsi="HG丸ｺﾞｼｯｸM-PRO" w:hint="eastAsia"/>
              </w:rPr>
              <w:t>⑧東京（首都圏）一極集中</w:t>
            </w:r>
          </w:p>
        </w:tc>
        <w:tc>
          <w:tcPr>
            <w:tcW w:w="6798" w:type="dxa"/>
            <w:gridSpan w:val="2"/>
            <w:vAlign w:val="center"/>
          </w:tcPr>
          <w:p w:rsidR="00CB1D4F" w:rsidRDefault="00CB1D4F" w:rsidP="00CB1D4F">
            <w:pPr>
              <w:rPr>
                <w:rFonts w:ascii="HG丸ｺﾞｼｯｸM-PRO" w:eastAsia="HG丸ｺﾞｼｯｸM-PRO" w:hAnsi="HG丸ｺﾞｼｯｸM-PRO"/>
              </w:rPr>
            </w:pPr>
            <w:r>
              <w:rPr>
                <w:rFonts w:ascii="HG丸ｺﾞｼｯｸM-PRO" w:eastAsia="HG丸ｺﾞｼｯｸM-PRO" w:hAnsi="HG丸ｺﾞｼｯｸM-PRO" w:hint="eastAsia"/>
              </w:rPr>
              <w:t>東京都1500万人の時代へ、神奈川1000万人</w:t>
            </w:r>
          </w:p>
        </w:tc>
      </w:tr>
      <w:tr w:rsidR="00CB1D4F" w:rsidTr="00CB1D4F">
        <w:trPr>
          <w:trHeight w:val="598"/>
        </w:trPr>
        <w:tc>
          <w:tcPr>
            <w:tcW w:w="3397" w:type="dxa"/>
            <w:vAlign w:val="center"/>
          </w:tcPr>
          <w:p w:rsidR="00CB1D4F" w:rsidRDefault="00CB1D4F" w:rsidP="00CB1D4F">
            <w:pPr>
              <w:rPr>
                <w:rFonts w:ascii="HG丸ｺﾞｼｯｸM-PRO" w:eastAsia="HG丸ｺﾞｼｯｸM-PRO" w:hAnsi="HG丸ｺﾞｼｯｸM-PRO"/>
              </w:rPr>
            </w:pPr>
            <w:r>
              <w:rPr>
                <w:rFonts w:ascii="HG丸ｺﾞｼｯｸM-PRO" w:eastAsia="HG丸ｺﾞｼｯｸM-PRO" w:hAnsi="HG丸ｺﾞｼｯｸM-PRO" w:hint="eastAsia"/>
              </w:rPr>
              <w:t>⑨自動車工場</w:t>
            </w:r>
          </w:p>
        </w:tc>
        <w:tc>
          <w:tcPr>
            <w:tcW w:w="3398" w:type="dxa"/>
            <w:vAlign w:val="center"/>
          </w:tcPr>
          <w:p w:rsidR="00CB1D4F" w:rsidRDefault="00CB1D4F" w:rsidP="00CB1D4F">
            <w:pPr>
              <w:rPr>
                <w:rFonts w:ascii="HG丸ｺﾞｼｯｸM-PRO" w:eastAsia="HG丸ｺﾞｼｯｸM-PRO" w:hAnsi="HG丸ｺﾞｼｯｸM-PRO"/>
              </w:rPr>
            </w:pPr>
            <w:r>
              <w:rPr>
                <w:rFonts w:ascii="HG丸ｺﾞｼｯｸM-PRO" w:eastAsia="HG丸ｺﾞｼｯｸM-PRO" w:hAnsi="HG丸ｺﾞｼｯｸM-PRO" w:hint="eastAsia"/>
              </w:rPr>
              <w:t>3000人</w:t>
            </w:r>
          </w:p>
        </w:tc>
        <w:tc>
          <w:tcPr>
            <w:tcW w:w="3399" w:type="dxa"/>
            <w:vAlign w:val="center"/>
          </w:tcPr>
          <w:p w:rsidR="00CB1D4F" w:rsidRPr="00CB1D4F" w:rsidRDefault="00CB1D4F" w:rsidP="00CB1D4F">
            <w:pPr>
              <w:rPr>
                <w:rFonts w:ascii="HG丸ｺﾞｼｯｸM-PRO" w:eastAsia="HG丸ｺﾞｼｯｸM-PRO" w:hAnsi="HG丸ｺﾞｼｯｸM-PRO"/>
              </w:rPr>
            </w:pPr>
            <w:r>
              <w:rPr>
                <w:rFonts w:ascii="HG丸ｺﾞｼｯｸM-PRO" w:eastAsia="HG丸ｺﾞｼｯｸM-PRO" w:hAnsi="HG丸ｺﾞｼｯｸM-PRO" w:hint="eastAsia"/>
              </w:rPr>
              <w:t>1000人→100人の時代へ</w:t>
            </w:r>
          </w:p>
        </w:tc>
      </w:tr>
      <w:tr w:rsidR="00CB1D4F" w:rsidTr="00CB1D4F">
        <w:trPr>
          <w:trHeight w:val="574"/>
        </w:trPr>
        <w:tc>
          <w:tcPr>
            <w:tcW w:w="3397" w:type="dxa"/>
            <w:vAlign w:val="center"/>
          </w:tcPr>
          <w:p w:rsidR="00CB1D4F" w:rsidRDefault="00CB1D4F" w:rsidP="00CB1D4F">
            <w:pPr>
              <w:rPr>
                <w:rFonts w:ascii="HG丸ｺﾞｼｯｸM-PRO" w:eastAsia="HG丸ｺﾞｼｯｸM-PRO" w:hAnsi="HG丸ｺﾞｼｯｸM-PRO"/>
              </w:rPr>
            </w:pPr>
          </w:p>
        </w:tc>
        <w:tc>
          <w:tcPr>
            <w:tcW w:w="6798" w:type="dxa"/>
            <w:gridSpan w:val="2"/>
            <w:vAlign w:val="center"/>
          </w:tcPr>
          <w:p w:rsidR="00CB1D4F" w:rsidRDefault="00CB1D4F" w:rsidP="00CB1D4F">
            <w:pPr>
              <w:rPr>
                <w:rFonts w:ascii="HG丸ｺﾞｼｯｸM-PRO" w:eastAsia="HG丸ｺﾞｼｯｸM-PRO" w:hAnsi="HG丸ｺﾞｼｯｸM-PRO"/>
              </w:rPr>
            </w:pPr>
            <w:r>
              <w:rPr>
                <w:rFonts w:ascii="HG丸ｺﾞｼｯｸM-PRO" w:eastAsia="HG丸ｺﾞｼｯｸM-PRO" w:hAnsi="HG丸ｺﾞｼｯｸM-PRO" w:hint="eastAsia"/>
              </w:rPr>
              <w:t>ＡＩ＆ＩＯＴ、ロボット</w:t>
            </w:r>
          </w:p>
        </w:tc>
      </w:tr>
      <w:tr w:rsidR="00CB1D4F" w:rsidTr="00CB1D4F">
        <w:trPr>
          <w:trHeight w:val="623"/>
        </w:trPr>
        <w:tc>
          <w:tcPr>
            <w:tcW w:w="3397" w:type="dxa"/>
            <w:vAlign w:val="center"/>
          </w:tcPr>
          <w:p w:rsidR="00CB1D4F" w:rsidRPr="00CB1D4F" w:rsidRDefault="00CB1D4F" w:rsidP="00CB1D4F">
            <w:pPr>
              <w:rPr>
                <w:rFonts w:ascii="HG丸ｺﾞｼｯｸM-PRO" w:eastAsia="HG丸ｺﾞｼｯｸM-PRO" w:hAnsi="HG丸ｺﾞｼｯｸM-PRO"/>
              </w:rPr>
            </w:pPr>
            <w:r>
              <w:rPr>
                <w:rFonts w:ascii="HG丸ｺﾞｼｯｸM-PRO" w:eastAsia="HG丸ｺﾞｼｯｸM-PRO" w:hAnsi="HG丸ｺﾞｼｯｸM-PRO" w:hint="eastAsia"/>
              </w:rPr>
              <w:t>⑩商店街消えて</w:t>
            </w:r>
          </w:p>
        </w:tc>
        <w:tc>
          <w:tcPr>
            <w:tcW w:w="6798" w:type="dxa"/>
            <w:gridSpan w:val="2"/>
            <w:vAlign w:val="center"/>
          </w:tcPr>
          <w:p w:rsidR="00CB1D4F" w:rsidRDefault="00CB1D4F" w:rsidP="00CB1D4F">
            <w:pPr>
              <w:rPr>
                <w:rFonts w:ascii="HG丸ｺﾞｼｯｸM-PRO" w:eastAsia="HG丸ｺﾞｼｯｸM-PRO" w:hAnsi="HG丸ｺﾞｼｯｸM-PRO"/>
              </w:rPr>
            </w:pPr>
            <w:r>
              <w:rPr>
                <w:rFonts w:ascii="HG丸ｺﾞｼｯｸM-PRO" w:eastAsia="HG丸ｺﾞｼｯｸM-PRO" w:hAnsi="HG丸ｺﾞｼｯｸM-PRO" w:hint="eastAsia"/>
              </w:rPr>
              <w:t>エキナカ時代、夜の街も</w:t>
            </w:r>
          </w:p>
        </w:tc>
      </w:tr>
    </w:tbl>
    <w:p w:rsidR="00CE4C9D" w:rsidRPr="00CE4C9D" w:rsidRDefault="00CE4C9D" w:rsidP="00772F11">
      <w:pPr>
        <w:ind w:firstLineChars="100" w:firstLine="210"/>
        <w:rPr>
          <w:rFonts w:ascii="HG丸ｺﾞｼｯｸM-PRO" w:eastAsia="HG丸ｺﾞｼｯｸM-PRO" w:hAnsi="HG丸ｺﾞｼｯｸM-PRO"/>
        </w:rPr>
      </w:pPr>
    </w:p>
    <w:p w:rsidR="00CE4C9D" w:rsidRPr="00CE4C9D" w:rsidRDefault="00CB1D4F" w:rsidP="00772F11">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「りんなＪＫ」を知っていますか？「君の名は」見ましたか？</w:t>
      </w:r>
    </w:p>
    <w:sectPr w:rsidR="00CE4C9D" w:rsidRPr="00CE4C9D" w:rsidSect="00B51842">
      <w:headerReference w:type="default" r:id="rId8"/>
      <w:type w:val="continuous"/>
      <w:pgSz w:w="11907" w:h="16839" w:code="9"/>
      <w:pgMar w:top="851" w:right="851" w:bottom="851" w:left="851" w:header="851" w:footer="992" w:gutter="0"/>
      <w:pgNumType w:start="8"/>
      <w:cols w:space="425"/>
      <w:docGrid w:linePitch="78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31AF0" w:rsidRDefault="00331AF0" w:rsidP="00274CDB">
      <w:r>
        <w:separator/>
      </w:r>
    </w:p>
  </w:endnote>
  <w:endnote w:type="continuationSeparator" w:id="0">
    <w:p w:rsidR="00331AF0" w:rsidRDefault="00331AF0" w:rsidP="00274C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31AF0" w:rsidRDefault="00331AF0" w:rsidP="00274CDB">
      <w:r>
        <w:separator/>
      </w:r>
    </w:p>
  </w:footnote>
  <w:footnote w:type="continuationSeparator" w:id="0">
    <w:p w:rsidR="00331AF0" w:rsidRDefault="00331AF0" w:rsidP="00274CD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95363" w:rsidRDefault="00C95363" w:rsidP="00DF1D3E">
    <w:pPr>
      <w:pStyle w:val="a3"/>
      <w:wordWrap w:val="0"/>
      <w:jc w:val="right"/>
    </w:pPr>
    <w:r>
      <w:rPr>
        <w:rFonts w:hint="eastAsia"/>
      </w:rPr>
      <w:t xml:space="preserve">　</w:t>
    </w:r>
    <w:r w:rsidR="00B51842" w:rsidRPr="00B51842">
      <w:rPr>
        <w:rFonts w:hint="eastAsia"/>
        <w:i/>
      </w:rPr>
      <w:t>議会テーマ　地方政治研究</w:t>
    </w:r>
    <w:r w:rsidR="00CA2727" w:rsidRPr="00CA2727">
      <w:rPr>
        <w:rFonts w:hint="eastAsia"/>
        <w:i/>
      </w:rPr>
      <w:t>16</w:t>
    </w:r>
    <w:r w:rsidR="00B51842">
      <w:rPr>
        <w:rFonts w:hint="eastAsia"/>
        <w:i/>
      </w:rPr>
      <w:t>10</w:t>
    </w:r>
    <w:r w:rsidR="00DF1D3E">
      <w:rPr>
        <w:rFonts w:ascii="ＭＳ 明朝" w:hAnsi="ＭＳ 明朝" w:hint="eastAsia"/>
        <w:i/>
      </w:rPr>
      <w:t xml:space="preserve"> </w:t>
    </w:r>
    <w:r w:rsidR="0084484F" w:rsidRPr="0084484F">
      <w:rPr>
        <w:rFonts w:ascii="ＭＳ 明朝" w:hAnsi="ＭＳ 明朝"/>
        <w:i/>
      </w:rPr>
      <w:fldChar w:fldCharType="begin"/>
    </w:r>
    <w:r w:rsidR="0084484F" w:rsidRPr="0084484F">
      <w:rPr>
        <w:rFonts w:ascii="ＭＳ 明朝" w:hAnsi="ＭＳ 明朝"/>
        <w:i/>
      </w:rPr>
      <w:instrText>PAGE   \* MERGEFORMAT</w:instrText>
    </w:r>
    <w:r w:rsidR="0084484F" w:rsidRPr="0084484F">
      <w:rPr>
        <w:rFonts w:ascii="ＭＳ 明朝" w:hAnsi="ＭＳ 明朝"/>
        <w:i/>
      </w:rPr>
      <w:fldChar w:fldCharType="separate"/>
    </w:r>
    <w:r w:rsidR="00B51842" w:rsidRPr="00B51842">
      <w:rPr>
        <w:rFonts w:ascii="ＭＳ 明朝" w:hAnsi="ＭＳ 明朝"/>
        <w:i/>
        <w:noProof/>
        <w:lang w:val="ja-JP"/>
      </w:rPr>
      <w:t>8</w:t>
    </w:r>
    <w:r w:rsidR="0084484F" w:rsidRPr="0084484F">
      <w:rPr>
        <w:rFonts w:ascii="ＭＳ 明朝" w:hAnsi="ＭＳ 明朝"/>
        <w:i/>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CD91BC6"/>
    <w:multiLevelType w:val="multilevel"/>
    <w:tmpl w:val="6FE04B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6C94ACD"/>
    <w:multiLevelType w:val="multilevel"/>
    <w:tmpl w:val="ACDCF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1324155"/>
    <w:multiLevelType w:val="multilevel"/>
    <w:tmpl w:val="3ADC59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dirty"/>
  <w:defaultTabStop w:val="840"/>
  <w:drawingGridHorizontalSpacing w:val="105"/>
  <w:drawingGridVerticalSpacing w:val="391"/>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1F31"/>
    <w:rsid w:val="0000006C"/>
    <w:rsid w:val="0000103A"/>
    <w:rsid w:val="000020B4"/>
    <w:rsid w:val="0000290D"/>
    <w:rsid w:val="00002FDF"/>
    <w:rsid w:val="00004FD6"/>
    <w:rsid w:val="000074E3"/>
    <w:rsid w:val="00007E9B"/>
    <w:rsid w:val="00011257"/>
    <w:rsid w:val="00012986"/>
    <w:rsid w:val="00013892"/>
    <w:rsid w:val="00015C88"/>
    <w:rsid w:val="00015D63"/>
    <w:rsid w:val="000161AB"/>
    <w:rsid w:val="00017319"/>
    <w:rsid w:val="000201A3"/>
    <w:rsid w:val="000201FD"/>
    <w:rsid w:val="000209A4"/>
    <w:rsid w:val="00026497"/>
    <w:rsid w:val="00026D47"/>
    <w:rsid w:val="0002724B"/>
    <w:rsid w:val="00027A2D"/>
    <w:rsid w:val="000305D0"/>
    <w:rsid w:val="00030857"/>
    <w:rsid w:val="00031021"/>
    <w:rsid w:val="000310D1"/>
    <w:rsid w:val="00031260"/>
    <w:rsid w:val="00033F0F"/>
    <w:rsid w:val="0003404E"/>
    <w:rsid w:val="00034D20"/>
    <w:rsid w:val="00037392"/>
    <w:rsid w:val="0004120E"/>
    <w:rsid w:val="00041DD3"/>
    <w:rsid w:val="00042DC7"/>
    <w:rsid w:val="00045061"/>
    <w:rsid w:val="00045EFB"/>
    <w:rsid w:val="000460DE"/>
    <w:rsid w:val="00046500"/>
    <w:rsid w:val="000467EF"/>
    <w:rsid w:val="0004702E"/>
    <w:rsid w:val="00050040"/>
    <w:rsid w:val="00051462"/>
    <w:rsid w:val="0005339F"/>
    <w:rsid w:val="00054E6F"/>
    <w:rsid w:val="00056CF1"/>
    <w:rsid w:val="00056FC9"/>
    <w:rsid w:val="00060F6F"/>
    <w:rsid w:val="00063E24"/>
    <w:rsid w:val="00064261"/>
    <w:rsid w:val="000659EA"/>
    <w:rsid w:val="00066482"/>
    <w:rsid w:val="0006719B"/>
    <w:rsid w:val="000677AE"/>
    <w:rsid w:val="00070023"/>
    <w:rsid w:val="00070C0E"/>
    <w:rsid w:val="00071842"/>
    <w:rsid w:val="00071A75"/>
    <w:rsid w:val="00071F4C"/>
    <w:rsid w:val="00074E67"/>
    <w:rsid w:val="00075B75"/>
    <w:rsid w:val="00076189"/>
    <w:rsid w:val="0008075E"/>
    <w:rsid w:val="000854AA"/>
    <w:rsid w:val="0008591B"/>
    <w:rsid w:val="000860AF"/>
    <w:rsid w:val="00087F49"/>
    <w:rsid w:val="0009200F"/>
    <w:rsid w:val="0009389C"/>
    <w:rsid w:val="00094C24"/>
    <w:rsid w:val="00095229"/>
    <w:rsid w:val="0009612A"/>
    <w:rsid w:val="000A08C8"/>
    <w:rsid w:val="000A0EDE"/>
    <w:rsid w:val="000A0FBB"/>
    <w:rsid w:val="000A23D7"/>
    <w:rsid w:val="000A327A"/>
    <w:rsid w:val="000A394C"/>
    <w:rsid w:val="000A39B6"/>
    <w:rsid w:val="000A46A0"/>
    <w:rsid w:val="000A6DE5"/>
    <w:rsid w:val="000B275D"/>
    <w:rsid w:val="000B2C0B"/>
    <w:rsid w:val="000B2DF4"/>
    <w:rsid w:val="000B303A"/>
    <w:rsid w:val="000B402D"/>
    <w:rsid w:val="000B7E1C"/>
    <w:rsid w:val="000C012F"/>
    <w:rsid w:val="000C23D5"/>
    <w:rsid w:val="000C2519"/>
    <w:rsid w:val="000C43BA"/>
    <w:rsid w:val="000C4649"/>
    <w:rsid w:val="000C6095"/>
    <w:rsid w:val="000C6A0E"/>
    <w:rsid w:val="000D0559"/>
    <w:rsid w:val="000D0BF4"/>
    <w:rsid w:val="000D22A3"/>
    <w:rsid w:val="000D2B35"/>
    <w:rsid w:val="000D51CF"/>
    <w:rsid w:val="000D5BA1"/>
    <w:rsid w:val="000D7A19"/>
    <w:rsid w:val="000D7B91"/>
    <w:rsid w:val="000D7D77"/>
    <w:rsid w:val="000E28CA"/>
    <w:rsid w:val="000E2F04"/>
    <w:rsid w:val="000E3607"/>
    <w:rsid w:val="000E3D3D"/>
    <w:rsid w:val="000E6763"/>
    <w:rsid w:val="000E713D"/>
    <w:rsid w:val="000F2D5B"/>
    <w:rsid w:val="000F38CC"/>
    <w:rsid w:val="000F7AED"/>
    <w:rsid w:val="00100093"/>
    <w:rsid w:val="001003EF"/>
    <w:rsid w:val="00100E5A"/>
    <w:rsid w:val="001027C5"/>
    <w:rsid w:val="00103C8D"/>
    <w:rsid w:val="001050CB"/>
    <w:rsid w:val="00105751"/>
    <w:rsid w:val="00106AA7"/>
    <w:rsid w:val="001074CB"/>
    <w:rsid w:val="00107DF1"/>
    <w:rsid w:val="0011022A"/>
    <w:rsid w:val="001114B2"/>
    <w:rsid w:val="00112BC8"/>
    <w:rsid w:val="00113824"/>
    <w:rsid w:val="001138CA"/>
    <w:rsid w:val="001152F0"/>
    <w:rsid w:val="001162DD"/>
    <w:rsid w:val="00117116"/>
    <w:rsid w:val="001171CE"/>
    <w:rsid w:val="0012239F"/>
    <w:rsid w:val="00122A4F"/>
    <w:rsid w:val="00122E34"/>
    <w:rsid w:val="00123571"/>
    <w:rsid w:val="00123C5E"/>
    <w:rsid w:val="00125D07"/>
    <w:rsid w:val="00125D8E"/>
    <w:rsid w:val="00126027"/>
    <w:rsid w:val="00126D5A"/>
    <w:rsid w:val="00126FCF"/>
    <w:rsid w:val="0012753E"/>
    <w:rsid w:val="001276B1"/>
    <w:rsid w:val="0013248F"/>
    <w:rsid w:val="0013259A"/>
    <w:rsid w:val="00133B50"/>
    <w:rsid w:val="00133CFC"/>
    <w:rsid w:val="00134DFF"/>
    <w:rsid w:val="00135012"/>
    <w:rsid w:val="00137117"/>
    <w:rsid w:val="00140CF6"/>
    <w:rsid w:val="00140F30"/>
    <w:rsid w:val="0014248D"/>
    <w:rsid w:val="0014287F"/>
    <w:rsid w:val="00144BF8"/>
    <w:rsid w:val="0014510E"/>
    <w:rsid w:val="001451EE"/>
    <w:rsid w:val="0014633D"/>
    <w:rsid w:val="00146685"/>
    <w:rsid w:val="001477F7"/>
    <w:rsid w:val="00150A2D"/>
    <w:rsid w:val="00151638"/>
    <w:rsid w:val="001538CC"/>
    <w:rsid w:val="00153F72"/>
    <w:rsid w:val="00153F74"/>
    <w:rsid w:val="001548BF"/>
    <w:rsid w:val="001559E3"/>
    <w:rsid w:val="0015693B"/>
    <w:rsid w:val="00157409"/>
    <w:rsid w:val="001579BE"/>
    <w:rsid w:val="001601FF"/>
    <w:rsid w:val="001613C5"/>
    <w:rsid w:val="00161C09"/>
    <w:rsid w:val="00162594"/>
    <w:rsid w:val="00163D6E"/>
    <w:rsid w:val="001641AC"/>
    <w:rsid w:val="0016420B"/>
    <w:rsid w:val="00164392"/>
    <w:rsid w:val="001646F4"/>
    <w:rsid w:val="00167F9C"/>
    <w:rsid w:val="00171306"/>
    <w:rsid w:val="00171D0E"/>
    <w:rsid w:val="001723EC"/>
    <w:rsid w:val="00175421"/>
    <w:rsid w:val="0017548B"/>
    <w:rsid w:val="001761D6"/>
    <w:rsid w:val="00180470"/>
    <w:rsid w:val="0018169B"/>
    <w:rsid w:val="00182B92"/>
    <w:rsid w:val="00182DCC"/>
    <w:rsid w:val="001857AF"/>
    <w:rsid w:val="00186719"/>
    <w:rsid w:val="00186991"/>
    <w:rsid w:val="001909F4"/>
    <w:rsid w:val="001909F6"/>
    <w:rsid w:val="00191988"/>
    <w:rsid w:val="0019245C"/>
    <w:rsid w:val="0019275A"/>
    <w:rsid w:val="0019324A"/>
    <w:rsid w:val="001950B5"/>
    <w:rsid w:val="00197B20"/>
    <w:rsid w:val="00197CCD"/>
    <w:rsid w:val="001A131E"/>
    <w:rsid w:val="001A1912"/>
    <w:rsid w:val="001A2771"/>
    <w:rsid w:val="001A4C22"/>
    <w:rsid w:val="001A71AB"/>
    <w:rsid w:val="001A745A"/>
    <w:rsid w:val="001B0959"/>
    <w:rsid w:val="001B0D12"/>
    <w:rsid w:val="001B0D92"/>
    <w:rsid w:val="001B216B"/>
    <w:rsid w:val="001B26F2"/>
    <w:rsid w:val="001B2867"/>
    <w:rsid w:val="001B2BB5"/>
    <w:rsid w:val="001B2CA5"/>
    <w:rsid w:val="001B3C23"/>
    <w:rsid w:val="001B4EE3"/>
    <w:rsid w:val="001B5192"/>
    <w:rsid w:val="001B6609"/>
    <w:rsid w:val="001B68F8"/>
    <w:rsid w:val="001B7037"/>
    <w:rsid w:val="001C40BD"/>
    <w:rsid w:val="001C4370"/>
    <w:rsid w:val="001D0142"/>
    <w:rsid w:val="001D0820"/>
    <w:rsid w:val="001D0EFD"/>
    <w:rsid w:val="001D1D7C"/>
    <w:rsid w:val="001D2113"/>
    <w:rsid w:val="001D3B46"/>
    <w:rsid w:val="001D4B41"/>
    <w:rsid w:val="001D67A0"/>
    <w:rsid w:val="001D6E91"/>
    <w:rsid w:val="001D783A"/>
    <w:rsid w:val="001D7A4C"/>
    <w:rsid w:val="001E042A"/>
    <w:rsid w:val="001E05D4"/>
    <w:rsid w:val="001E1F89"/>
    <w:rsid w:val="001E2320"/>
    <w:rsid w:val="001E318B"/>
    <w:rsid w:val="001E3262"/>
    <w:rsid w:val="001E41D2"/>
    <w:rsid w:val="001E7220"/>
    <w:rsid w:val="001F0186"/>
    <w:rsid w:val="001F25EE"/>
    <w:rsid w:val="001F3A75"/>
    <w:rsid w:val="001F4204"/>
    <w:rsid w:val="001F452C"/>
    <w:rsid w:val="001F4D11"/>
    <w:rsid w:val="001F5F4E"/>
    <w:rsid w:val="001F6DE5"/>
    <w:rsid w:val="00200F03"/>
    <w:rsid w:val="002014A7"/>
    <w:rsid w:val="00201DAC"/>
    <w:rsid w:val="00201EB5"/>
    <w:rsid w:val="0020233D"/>
    <w:rsid w:val="002042CF"/>
    <w:rsid w:val="0020537C"/>
    <w:rsid w:val="00205836"/>
    <w:rsid w:val="002067E5"/>
    <w:rsid w:val="00206B4C"/>
    <w:rsid w:val="00206E95"/>
    <w:rsid w:val="00206ECF"/>
    <w:rsid w:val="002126C1"/>
    <w:rsid w:val="002131C8"/>
    <w:rsid w:val="00213E12"/>
    <w:rsid w:val="00213FC3"/>
    <w:rsid w:val="00217292"/>
    <w:rsid w:val="002173EF"/>
    <w:rsid w:val="002218B1"/>
    <w:rsid w:val="00221C4D"/>
    <w:rsid w:val="00221FB3"/>
    <w:rsid w:val="00224174"/>
    <w:rsid w:val="00224CBA"/>
    <w:rsid w:val="00225553"/>
    <w:rsid w:val="00225969"/>
    <w:rsid w:val="00225C16"/>
    <w:rsid w:val="0022645F"/>
    <w:rsid w:val="00226A3C"/>
    <w:rsid w:val="002275B4"/>
    <w:rsid w:val="00227CCF"/>
    <w:rsid w:val="00230708"/>
    <w:rsid w:val="00232473"/>
    <w:rsid w:val="00233366"/>
    <w:rsid w:val="0023435D"/>
    <w:rsid w:val="00235152"/>
    <w:rsid w:val="00235CE0"/>
    <w:rsid w:val="00235D73"/>
    <w:rsid w:val="00237559"/>
    <w:rsid w:val="0024047B"/>
    <w:rsid w:val="00240667"/>
    <w:rsid w:val="00240CA1"/>
    <w:rsid w:val="00243BA4"/>
    <w:rsid w:val="00243D46"/>
    <w:rsid w:val="0024529C"/>
    <w:rsid w:val="0024567D"/>
    <w:rsid w:val="002464E9"/>
    <w:rsid w:val="00246760"/>
    <w:rsid w:val="002470A1"/>
    <w:rsid w:val="00252721"/>
    <w:rsid w:val="00253991"/>
    <w:rsid w:val="00253D25"/>
    <w:rsid w:val="00256BD4"/>
    <w:rsid w:val="00261890"/>
    <w:rsid w:val="00261FD8"/>
    <w:rsid w:val="00262F42"/>
    <w:rsid w:val="00263A9E"/>
    <w:rsid w:val="002640BF"/>
    <w:rsid w:val="002649B6"/>
    <w:rsid w:val="00264ED0"/>
    <w:rsid w:val="00266322"/>
    <w:rsid w:val="002669BC"/>
    <w:rsid w:val="002674E8"/>
    <w:rsid w:val="00270799"/>
    <w:rsid w:val="00270E9F"/>
    <w:rsid w:val="00272D21"/>
    <w:rsid w:val="00274B98"/>
    <w:rsid w:val="00274CDB"/>
    <w:rsid w:val="00281344"/>
    <w:rsid w:val="0028138B"/>
    <w:rsid w:val="00281596"/>
    <w:rsid w:val="0028291F"/>
    <w:rsid w:val="00282C6C"/>
    <w:rsid w:val="0028518F"/>
    <w:rsid w:val="00286B5A"/>
    <w:rsid w:val="0028704C"/>
    <w:rsid w:val="0028765E"/>
    <w:rsid w:val="00290C89"/>
    <w:rsid w:val="00291FA9"/>
    <w:rsid w:val="00292FB4"/>
    <w:rsid w:val="0029474D"/>
    <w:rsid w:val="002973EE"/>
    <w:rsid w:val="00297EDA"/>
    <w:rsid w:val="002A0B27"/>
    <w:rsid w:val="002A1FB8"/>
    <w:rsid w:val="002A2483"/>
    <w:rsid w:val="002A29F6"/>
    <w:rsid w:val="002A3C5F"/>
    <w:rsid w:val="002A40E5"/>
    <w:rsid w:val="002A4264"/>
    <w:rsid w:val="002A4C6B"/>
    <w:rsid w:val="002A690F"/>
    <w:rsid w:val="002A7516"/>
    <w:rsid w:val="002B03CB"/>
    <w:rsid w:val="002B04E7"/>
    <w:rsid w:val="002B19D0"/>
    <w:rsid w:val="002B1C00"/>
    <w:rsid w:val="002B2069"/>
    <w:rsid w:val="002B2B69"/>
    <w:rsid w:val="002B39AB"/>
    <w:rsid w:val="002B7883"/>
    <w:rsid w:val="002C0707"/>
    <w:rsid w:val="002C0CCF"/>
    <w:rsid w:val="002C15B2"/>
    <w:rsid w:val="002C170C"/>
    <w:rsid w:val="002C433B"/>
    <w:rsid w:val="002C4437"/>
    <w:rsid w:val="002C642E"/>
    <w:rsid w:val="002C6482"/>
    <w:rsid w:val="002C76D9"/>
    <w:rsid w:val="002D0B8F"/>
    <w:rsid w:val="002D1828"/>
    <w:rsid w:val="002D1F84"/>
    <w:rsid w:val="002D2EF7"/>
    <w:rsid w:val="002D3147"/>
    <w:rsid w:val="002D3592"/>
    <w:rsid w:val="002D3FE7"/>
    <w:rsid w:val="002D694D"/>
    <w:rsid w:val="002D6962"/>
    <w:rsid w:val="002D7CD2"/>
    <w:rsid w:val="002E01BB"/>
    <w:rsid w:val="002E01F7"/>
    <w:rsid w:val="002E03D1"/>
    <w:rsid w:val="002E239F"/>
    <w:rsid w:val="002E277F"/>
    <w:rsid w:val="002E3CDC"/>
    <w:rsid w:val="002E3DDC"/>
    <w:rsid w:val="002E470E"/>
    <w:rsid w:val="002E6A10"/>
    <w:rsid w:val="002E6EA6"/>
    <w:rsid w:val="002E7830"/>
    <w:rsid w:val="002E7886"/>
    <w:rsid w:val="002F0649"/>
    <w:rsid w:val="002F074A"/>
    <w:rsid w:val="002F1CBE"/>
    <w:rsid w:val="002F2758"/>
    <w:rsid w:val="002F3DDD"/>
    <w:rsid w:val="002F4494"/>
    <w:rsid w:val="002F65EE"/>
    <w:rsid w:val="002F66A9"/>
    <w:rsid w:val="002F6D8D"/>
    <w:rsid w:val="002F7700"/>
    <w:rsid w:val="002F7B9F"/>
    <w:rsid w:val="003003CF"/>
    <w:rsid w:val="00301F0E"/>
    <w:rsid w:val="00302388"/>
    <w:rsid w:val="00304678"/>
    <w:rsid w:val="003059B9"/>
    <w:rsid w:val="00306FC3"/>
    <w:rsid w:val="00310218"/>
    <w:rsid w:val="00311E5F"/>
    <w:rsid w:val="00314F9E"/>
    <w:rsid w:val="0031620C"/>
    <w:rsid w:val="003162A5"/>
    <w:rsid w:val="0031632A"/>
    <w:rsid w:val="00317F3B"/>
    <w:rsid w:val="00320173"/>
    <w:rsid w:val="0032185D"/>
    <w:rsid w:val="003227ED"/>
    <w:rsid w:val="00323F18"/>
    <w:rsid w:val="00324FF3"/>
    <w:rsid w:val="003266AD"/>
    <w:rsid w:val="0033067F"/>
    <w:rsid w:val="00331379"/>
    <w:rsid w:val="00331AF0"/>
    <w:rsid w:val="0033219A"/>
    <w:rsid w:val="00333054"/>
    <w:rsid w:val="00333920"/>
    <w:rsid w:val="0033540C"/>
    <w:rsid w:val="0033646F"/>
    <w:rsid w:val="0033776D"/>
    <w:rsid w:val="00340869"/>
    <w:rsid w:val="00341369"/>
    <w:rsid w:val="00341749"/>
    <w:rsid w:val="00342C28"/>
    <w:rsid w:val="003432E8"/>
    <w:rsid w:val="00343BC7"/>
    <w:rsid w:val="00344BCD"/>
    <w:rsid w:val="00346B16"/>
    <w:rsid w:val="003477BE"/>
    <w:rsid w:val="00350F85"/>
    <w:rsid w:val="00351745"/>
    <w:rsid w:val="00351E8E"/>
    <w:rsid w:val="00352F75"/>
    <w:rsid w:val="00354FDB"/>
    <w:rsid w:val="003553B7"/>
    <w:rsid w:val="00356D09"/>
    <w:rsid w:val="00361167"/>
    <w:rsid w:val="00361D9D"/>
    <w:rsid w:val="0036273B"/>
    <w:rsid w:val="00364FF2"/>
    <w:rsid w:val="00367186"/>
    <w:rsid w:val="00367BD5"/>
    <w:rsid w:val="00370004"/>
    <w:rsid w:val="00371591"/>
    <w:rsid w:val="003719BC"/>
    <w:rsid w:val="00371B8E"/>
    <w:rsid w:val="00371EA3"/>
    <w:rsid w:val="003725FB"/>
    <w:rsid w:val="00372AD7"/>
    <w:rsid w:val="00372DE3"/>
    <w:rsid w:val="003760EE"/>
    <w:rsid w:val="00377DC0"/>
    <w:rsid w:val="0038078A"/>
    <w:rsid w:val="00381D3A"/>
    <w:rsid w:val="00383798"/>
    <w:rsid w:val="00386487"/>
    <w:rsid w:val="003864F8"/>
    <w:rsid w:val="0039023E"/>
    <w:rsid w:val="00391182"/>
    <w:rsid w:val="00391E2B"/>
    <w:rsid w:val="00392E4D"/>
    <w:rsid w:val="00393805"/>
    <w:rsid w:val="0039621D"/>
    <w:rsid w:val="003A0114"/>
    <w:rsid w:val="003A0DDF"/>
    <w:rsid w:val="003A19EF"/>
    <w:rsid w:val="003A1B92"/>
    <w:rsid w:val="003A3C66"/>
    <w:rsid w:val="003A476A"/>
    <w:rsid w:val="003A4968"/>
    <w:rsid w:val="003A49F7"/>
    <w:rsid w:val="003B1DF8"/>
    <w:rsid w:val="003B3887"/>
    <w:rsid w:val="003B48DA"/>
    <w:rsid w:val="003B5C0A"/>
    <w:rsid w:val="003B7F16"/>
    <w:rsid w:val="003C0FED"/>
    <w:rsid w:val="003C2B20"/>
    <w:rsid w:val="003C2C8C"/>
    <w:rsid w:val="003C327D"/>
    <w:rsid w:val="003C3F87"/>
    <w:rsid w:val="003C3FBE"/>
    <w:rsid w:val="003C7146"/>
    <w:rsid w:val="003D13B4"/>
    <w:rsid w:val="003D2A18"/>
    <w:rsid w:val="003D45B2"/>
    <w:rsid w:val="003D5ACB"/>
    <w:rsid w:val="003D71C8"/>
    <w:rsid w:val="003D725C"/>
    <w:rsid w:val="003D77B6"/>
    <w:rsid w:val="003E06E6"/>
    <w:rsid w:val="003E1C25"/>
    <w:rsid w:val="003E7838"/>
    <w:rsid w:val="003E7CF3"/>
    <w:rsid w:val="003F0BCE"/>
    <w:rsid w:val="003F3282"/>
    <w:rsid w:val="003F3C58"/>
    <w:rsid w:val="003F4341"/>
    <w:rsid w:val="003F4B95"/>
    <w:rsid w:val="003F4BE4"/>
    <w:rsid w:val="003F4FA7"/>
    <w:rsid w:val="003F522E"/>
    <w:rsid w:val="003F6771"/>
    <w:rsid w:val="004006C2"/>
    <w:rsid w:val="004008A1"/>
    <w:rsid w:val="00403C8C"/>
    <w:rsid w:val="00404F25"/>
    <w:rsid w:val="00406D6C"/>
    <w:rsid w:val="004106FC"/>
    <w:rsid w:val="00410908"/>
    <w:rsid w:val="00410E8F"/>
    <w:rsid w:val="00410EB3"/>
    <w:rsid w:val="0041199C"/>
    <w:rsid w:val="0041290A"/>
    <w:rsid w:val="00412B4F"/>
    <w:rsid w:val="004137D6"/>
    <w:rsid w:val="00413D38"/>
    <w:rsid w:val="0041473C"/>
    <w:rsid w:val="004175D2"/>
    <w:rsid w:val="0042014B"/>
    <w:rsid w:val="004202DE"/>
    <w:rsid w:val="00421DF8"/>
    <w:rsid w:val="00421EA5"/>
    <w:rsid w:val="00422FB3"/>
    <w:rsid w:val="004235A4"/>
    <w:rsid w:val="004237E6"/>
    <w:rsid w:val="00423BA4"/>
    <w:rsid w:val="004240B4"/>
    <w:rsid w:val="00426D21"/>
    <w:rsid w:val="00426DD7"/>
    <w:rsid w:val="0042723D"/>
    <w:rsid w:val="0042742A"/>
    <w:rsid w:val="0042790C"/>
    <w:rsid w:val="0043077E"/>
    <w:rsid w:val="004318C5"/>
    <w:rsid w:val="00431EED"/>
    <w:rsid w:val="0043426C"/>
    <w:rsid w:val="004343D3"/>
    <w:rsid w:val="00435B31"/>
    <w:rsid w:val="004361C5"/>
    <w:rsid w:val="00437205"/>
    <w:rsid w:val="00437C3E"/>
    <w:rsid w:val="004404BA"/>
    <w:rsid w:val="0044246E"/>
    <w:rsid w:val="00443282"/>
    <w:rsid w:val="00443476"/>
    <w:rsid w:val="0044418E"/>
    <w:rsid w:val="00446637"/>
    <w:rsid w:val="00446931"/>
    <w:rsid w:val="00446E5E"/>
    <w:rsid w:val="00446E9B"/>
    <w:rsid w:val="00447BC3"/>
    <w:rsid w:val="00447C8E"/>
    <w:rsid w:val="004501EB"/>
    <w:rsid w:val="0045128C"/>
    <w:rsid w:val="004521F6"/>
    <w:rsid w:val="00452C00"/>
    <w:rsid w:val="00454589"/>
    <w:rsid w:val="00456357"/>
    <w:rsid w:val="0045759F"/>
    <w:rsid w:val="00457B43"/>
    <w:rsid w:val="0046093B"/>
    <w:rsid w:val="00460D5F"/>
    <w:rsid w:val="004611C8"/>
    <w:rsid w:val="004614E5"/>
    <w:rsid w:val="004614EF"/>
    <w:rsid w:val="004614FB"/>
    <w:rsid w:val="00462115"/>
    <w:rsid w:val="00465937"/>
    <w:rsid w:val="00466942"/>
    <w:rsid w:val="00467784"/>
    <w:rsid w:val="0047022C"/>
    <w:rsid w:val="004709A9"/>
    <w:rsid w:val="004709DA"/>
    <w:rsid w:val="00471B3C"/>
    <w:rsid w:val="00471F52"/>
    <w:rsid w:val="00474810"/>
    <w:rsid w:val="00474AEC"/>
    <w:rsid w:val="00474F62"/>
    <w:rsid w:val="00486A26"/>
    <w:rsid w:val="004904B0"/>
    <w:rsid w:val="00491F12"/>
    <w:rsid w:val="004935FD"/>
    <w:rsid w:val="00494616"/>
    <w:rsid w:val="004A1318"/>
    <w:rsid w:val="004A1A7A"/>
    <w:rsid w:val="004A3292"/>
    <w:rsid w:val="004A48E5"/>
    <w:rsid w:val="004A4911"/>
    <w:rsid w:val="004A7AB8"/>
    <w:rsid w:val="004B11D2"/>
    <w:rsid w:val="004B30DD"/>
    <w:rsid w:val="004B340A"/>
    <w:rsid w:val="004B58B2"/>
    <w:rsid w:val="004B687A"/>
    <w:rsid w:val="004B744C"/>
    <w:rsid w:val="004B7B2B"/>
    <w:rsid w:val="004C112E"/>
    <w:rsid w:val="004C15FA"/>
    <w:rsid w:val="004C2102"/>
    <w:rsid w:val="004C26DC"/>
    <w:rsid w:val="004C413D"/>
    <w:rsid w:val="004C43BF"/>
    <w:rsid w:val="004C5C8B"/>
    <w:rsid w:val="004C60D8"/>
    <w:rsid w:val="004C6280"/>
    <w:rsid w:val="004C6451"/>
    <w:rsid w:val="004C6ACB"/>
    <w:rsid w:val="004C7821"/>
    <w:rsid w:val="004D0239"/>
    <w:rsid w:val="004D04CC"/>
    <w:rsid w:val="004D112C"/>
    <w:rsid w:val="004D1901"/>
    <w:rsid w:val="004D27C8"/>
    <w:rsid w:val="004D2AB1"/>
    <w:rsid w:val="004D3709"/>
    <w:rsid w:val="004D3DFB"/>
    <w:rsid w:val="004D43A0"/>
    <w:rsid w:val="004D603A"/>
    <w:rsid w:val="004E0113"/>
    <w:rsid w:val="004E0667"/>
    <w:rsid w:val="004E0836"/>
    <w:rsid w:val="004E0E52"/>
    <w:rsid w:val="004E0F9D"/>
    <w:rsid w:val="004E163D"/>
    <w:rsid w:val="004E419E"/>
    <w:rsid w:val="004E4C6B"/>
    <w:rsid w:val="004E5519"/>
    <w:rsid w:val="004E607A"/>
    <w:rsid w:val="004E75C6"/>
    <w:rsid w:val="004F022A"/>
    <w:rsid w:val="004F1AC6"/>
    <w:rsid w:val="004F3F41"/>
    <w:rsid w:val="004F4B22"/>
    <w:rsid w:val="004F5F18"/>
    <w:rsid w:val="004F775F"/>
    <w:rsid w:val="004F7CE9"/>
    <w:rsid w:val="005005A2"/>
    <w:rsid w:val="00500855"/>
    <w:rsid w:val="00500EE1"/>
    <w:rsid w:val="00501113"/>
    <w:rsid w:val="00501643"/>
    <w:rsid w:val="00501829"/>
    <w:rsid w:val="005066B7"/>
    <w:rsid w:val="00510475"/>
    <w:rsid w:val="00512846"/>
    <w:rsid w:val="00516035"/>
    <w:rsid w:val="00517BD7"/>
    <w:rsid w:val="005201DC"/>
    <w:rsid w:val="005203EE"/>
    <w:rsid w:val="00522970"/>
    <w:rsid w:val="00523468"/>
    <w:rsid w:val="00524089"/>
    <w:rsid w:val="00524476"/>
    <w:rsid w:val="00524C45"/>
    <w:rsid w:val="0052517C"/>
    <w:rsid w:val="0052607D"/>
    <w:rsid w:val="0052660F"/>
    <w:rsid w:val="0052681D"/>
    <w:rsid w:val="00527697"/>
    <w:rsid w:val="005308CB"/>
    <w:rsid w:val="005308DE"/>
    <w:rsid w:val="005310F2"/>
    <w:rsid w:val="00531658"/>
    <w:rsid w:val="00531946"/>
    <w:rsid w:val="0053241B"/>
    <w:rsid w:val="00532777"/>
    <w:rsid w:val="00533464"/>
    <w:rsid w:val="005348AB"/>
    <w:rsid w:val="005355B4"/>
    <w:rsid w:val="0053744F"/>
    <w:rsid w:val="005375B3"/>
    <w:rsid w:val="0053794A"/>
    <w:rsid w:val="00540EDF"/>
    <w:rsid w:val="00541530"/>
    <w:rsid w:val="00541DE1"/>
    <w:rsid w:val="005434C5"/>
    <w:rsid w:val="00543F6F"/>
    <w:rsid w:val="005451BE"/>
    <w:rsid w:val="00547671"/>
    <w:rsid w:val="005502CB"/>
    <w:rsid w:val="0055247E"/>
    <w:rsid w:val="005527CF"/>
    <w:rsid w:val="00553015"/>
    <w:rsid w:val="00554215"/>
    <w:rsid w:val="00555086"/>
    <w:rsid w:val="00556573"/>
    <w:rsid w:val="00556820"/>
    <w:rsid w:val="00556E3A"/>
    <w:rsid w:val="00557193"/>
    <w:rsid w:val="00561066"/>
    <w:rsid w:val="00561B82"/>
    <w:rsid w:val="0056314D"/>
    <w:rsid w:val="005643FD"/>
    <w:rsid w:val="005646BA"/>
    <w:rsid w:val="0056564D"/>
    <w:rsid w:val="00565C26"/>
    <w:rsid w:val="0056699B"/>
    <w:rsid w:val="00566BF1"/>
    <w:rsid w:val="005677E8"/>
    <w:rsid w:val="00567E15"/>
    <w:rsid w:val="005703C3"/>
    <w:rsid w:val="00571EB3"/>
    <w:rsid w:val="005762CE"/>
    <w:rsid w:val="00576B96"/>
    <w:rsid w:val="005772E4"/>
    <w:rsid w:val="00580B9C"/>
    <w:rsid w:val="00583317"/>
    <w:rsid w:val="00584204"/>
    <w:rsid w:val="00584D85"/>
    <w:rsid w:val="00585640"/>
    <w:rsid w:val="00587EA6"/>
    <w:rsid w:val="00592585"/>
    <w:rsid w:val="0059377F"/>
    <w:rsid w:val="00595511"/>
    <w:rsid w:val="00595679"/>
    <w:rsid w:val="005A00AC"/>
    <w:rsid w:val="005A0DE7"/>
    <w:rsid w:val="005A20FD"/>
    <w:rsid w:val="005A4560"/>
    <w:rsid w:val="005A5840"/>
    <w:rsid w:val="005A7765"/>
    <w:rsid w:val="005A7B47"/>
    <w:rsid w:val="005A7FF1"/>
    <w:rsid w:val="005B27AD"/>
    <w:rsid w:val="005B37AC"/>
    <w:rsid w:val="005B4E92"/>
    <w:rsid w:val="005B4F12"/>
    <w:rsid w:val="005B5DC3"/>
    <w:rsid w:val="005B7BA1"/>
    <w:rsid w:val="005C0288"/>
    <w:rsid w:val="005C19B9"/>
    <w:rsid w:val="005C25D9"/>
    <w:rsid w:val="005C4A65"/>
    <w:rsid w:val="005C5004"/>
    <w:rsid w:val="005C523E"/>
    <w:rsid w:val="005C5F31"/>
    <w:rsid w:val="005C65C8"/>
    <w:rsid w:val="005C7994"/>
    <w:rsid w:val="005D0A85"/>
    <w:rsid w:val="005D12E2"/>
    <w:rsid w:val="005D1AE7"/>
    <w:rsid w:val="005D2382"/>
    <w:rsid w:val="005D318D"/>
    <w:rsid w:val="005D60F0"/>
    <w:rsid w:val="005D641C"/>
    <w:rsid w:val="005E0504"/>
    <w:rsid w:val="005E5354"/>
    <w:rsid w:val="005E5ABB"/>
    <w:rsid w:val="005E5C24"/>
    <w:rsid w:val="005F2FA9"/>
    <w:rsid w:val="005F344B"/>
    <w:rsid w:val="005F3594"/>
    <w:rsid w:val="005F4831"/>
    <w:rsid w:val="005F53D6"/>
    <w:rsid w:val="005F65A2"/>
    <w:rsid w:val="005F74E7"/>
    <w:rsid w:val="005F7CA8"/>
    <w:rsid w:val="00602273"/>
    <w:rsid w:val="00602412"/>
    <w:rsid w:val="006059BB"/>
    <w:rsid w:val="00605D8A"/>
    <w:rsid w:val="00605F6F"/>
    <w:rsid w:val="006073F9"/>
    <w:rsid w:val="00607BA5"/>
    <w:rsid w:val="00610497"/>
    <w:rsid w:val="00611873"/>
    <w:rsid w:val="00611CDA"/>
    <w:rsid w:val="00611E70"/>
    <w:rsid w:val="0061292E"/>
    <w:rsid w:val="00612AB5"/>
    <w:rsid w:val="006133A0"/>
    <w:rsid w:val="00613A80"/>
    <w:rsid w:val="00613D7C"/>
    <w:rsid w:val="00613ECA"/>
    <w:rsid w:val="0061486D"/>
    <w:rsid w:val="0061780A"/>
    <w:rsid w:val="00620A65"/>
    <w:rsid w:val="00621462"/>
    <w:rsid w:val="00621665"/>
    <w:rsid w:val="00623726"/>
    <w:rsid w:val="00623A31"/>
    <w:rsid w:val="00624A1A"/>
    <w:rsid w:val="0062536B"/>
    <w:rsid w:val="00626691"/>
    <w:rsid w:val="00627854"/>
    <w:rsid w:val="00631B1C"/>
    <w:rsid w:val="00631D51"/>
    <w:rsid w:val="00632A9A"/>
    <w:rsid w:val="0063518D"/>
    <w:rsid w:val="00636DDF"/>
    <w:rsid w:val="006378BA"/>
    <w:rsid w:val="00640E95"/>
    <w:rsid w:val="0064278F"/>
    <w:rsid w:val="006429E3"/>
    <w:rsid w:val="00643B73"/>
    <w:rsid w:val="006449E9"/>
    <w:rsid w:val="00644BBB"/>
    <w:rsid w:val="00644ED6"/>
    <w:rsid w:val="006472D0"/>
    <w:rsid w:val="00647B16"/>
    <w:rsid w:val="0065114E"/>
    <w:rsid w:val="00652BE2"/>
    <w:rsid w:val="00652C5B"/>
    <w:rsid w:val="00654529"/>
    <w:rsid w:val="0065459A"/>
    <w:rsid w:val="00655C5B"/>
    <w:rsid w:val="00655FE4"/>
    <w:rsid w:val="00656487"/>
    <w:rsid w:val="00657D19"/>
    <w:rsid w:val="0066343E"/>
    <w:rsid w:val="00664B55"/>
    <w:rsid w:val="00665BDB"/>
    <w:rsid w:val="00666047"/>
    <w:rsid w:val="00666E5C"/>
    <w:rsid w:val="00667C69"/>
    <w:rsid w:val="006710BF"/>
    <w:rsid w:val="006711A1"/>
    <w:rsid w:val="00671527"/>
    <w:rsid w:val="00671FAB"/>
    <w:rsid w:val="00674BAB"/>
    <w:rsid w:val="00680B2B"/>
    <w:rsid w:val="00680E8C"/>
    <w:rsid w:val="00681365"/>
    <w:rsid w:val="006815FE"/>
    <w:rsid w:val="006826B7"/>
    <w:rsid w:val="00682A26"/>
    <w:rsid w:val="00683484"/>
    <w:rsid w:val="00683F34"/>
    <w:rsid w:val="00684396"/>
    <w:rsid w:val="00684956"/>
    <w:rsid w:val="0068604E"/>
    <w:rsid w:val="00686753"/>
    <w:rsid w:val="00687F31"/>
    <w:rsid w:val="00693FA2"/>
    <w:rsid w:val="00694C92"/>
    <w:rsid w:val="00695537"/>
    <w:rsid w:val="006962AB"/>
    <w:rsid w:val="006966F2"/>
    <w:rsid w:val="00696C09"/>
    <w:rsid w:val="006A2195"/>
    <w:rsid w:val="006A255F"/>
    <w:rsid w:val="006A27F3"/>
    <w:rsid w:val="006A3C6A"/>
    <w:rsid w:val="006A3D81"/>
    <w:rsid w:val="006A3EC1"/>
    <w:rsid w:val="006A5E6F"/>
    <w:rsid w:val="006A75A3"/>
    <w:rsid w:val="006B1490"/>
    <w:rsid w:val="006B14B0"/>
    <w:rsid w:val="006B27FA"/>
    <w:rsid w:val="006B2DF0"/>
    <w:rsid w:val="006B3B07"/>
    <w:rsid w:val="006B619A"/>
    <w:rsid w:val="006C086A"/>
    <w:rsid w:val="006C1543"/>
    <w:rsid w:val="006C2ED7"/>
    <w:rsid w:val="006C2F48"/>
    <w:rsid w:val="006C358B"/>
    <w:rsid w:val="006C62F9"/>
    <w:rsid w:val="006C754A"/>
    <w:rsid w:val="006C7D51"/>
    <w:rsid w:val="006D1684"/>
    <w:rsid w:val="006D20FE"/>
    <w:rsid w:val="006D25F6"/>
    <w:rsid w:val="006D41C0"/>
    <w:rsid w:val="006D45CF"/>
    <w:rsid w:val="006D5635"/>
    <w:rsid w:val="006D65C1"/>
    <w:rsid w:val="006D6DAE"/>
    <w:rsid w:val="006D7E92"/>
    <w:rsid w:val="006E18E3"/>
    <w:rsid w:val="006E2286"/>
    <w:rsid w:val="006E25DB"/>
    <w:rsid w:val="006E26A0"/>
    <w:rsid w:val="006E3957"/>
    <w:rsid w:val="006E4AC0"/>
    <w:rsid w:val="006E4FB7"/>
    <w:rsid w:val="006F0BC0"/>
    <w:rsid w:val="006F11A3"/>
    <w:rsid w:val="006F1306"/>
    <w:rsid w:val="006F3EBB"/>
    <w:rsid w:val="006F40AF"/>
    <w:rsid w:val="006F4383"/>
    <w:rsid w:val="006F45AE"/>
    <w:rsid w:val="006F57AE"/>
    <w:rsid w:val="006F5D12"/>
    <w:rsid w:val="006F6FC1"/>
    <w:rsid w:val="007004F8"/>
    <w:rsid w:val="0070051D"/>
    <w:rsid w:val="007012D9"/>
    <w:rsid w:val="0070227A"/>
    <w:rsid w:val="0070357E"/>
    <w:rsid w:val="00703CAA"/>
    <w:rsid w:val="007057F3"/>
    <w:rsid w:val="007110EB"/>
    <w:rsid w:val="00712AC8"/>
    <w:rsid w:val="00712E98"/>
    <w:rsid w:val="007135D9"/>
    <w:rsid w:val="00717EAC"/>
    <w:rsid w:val="0072066B"/>
    <w:rsid w:val="00720B1B"/>
    <w:rsid w:val="00722C9F"/>
    <w:rsid w:val="00724447"/>
    <w:rsid w:val="007248FD"/>
    <w:rsid w:val="0072554D"/>
    <w:rsid w:val="00725FA7"/>
    <w:rsid w:val="00726880"/>
    <w:rsid w:val="00726DD7"/>
    <w:rsid w:val="007273AD"/>
    <w:rsid w:val="00730B02"/>
    <w:rsid w:val="00732627"/>
    <w:rsid w:val="0073288E"/>
    <w:rsid w:val="007414FE"/>
    <w:rsid w:val="00742549"/>
    <w:rsid w:val="00742DCB"/>
    <w:rsid w:val="0074418F"/>
    <w:rsid w:val="00745EEA"/>
    <w:rsid w:val="00746E37"/>
    <w:rsid w:val="00747A8B"/>
    <w:rsid w:val="00750351"/>
    <w:rsid w:val="0075251F"/>
    <w:rsid w:val="00753DB9"/>
    <w:rsid w:val="00754E86"/>
    <w:rsid w:val="00755E72"/>
    <w:rsid w:val="00756253"/>
    <w:rsid w:val="00756344"/>
    <w:rsid w:val="00756834"/>
    <w:rsid w:val="007569A7"/>
    <w:rsid w:val="00756FF0"/>
    <w:rsid w:val="007603B5"/>
    <w:rsid w:val="00761991"/>
    <w:rsid w:val="007633FF"/>
    <w:rsid w:val="0076472C"/>
    <w:rsid w:val="00766AB8"/>
    <w:rsid w:val="00767BFF"/>
    <w:rsid w:val="00770270"/>
    <w:rsid w:val="00771732"/>
    <w:rsid w:val="00771B5D"/>
    <w:rsid w:val="00771B66"/>
    <w:rsid w:val="00771FAD"/>
    <w:rsid w:val="00772F11"/>
    <w:rsid w:val="00773D0B"/>
    <w:rsid w:val="00773F74"/>
    <w:rsid w:val="0077476E"/>
    <w:rsid w:val="007750D5"/>
    <w:rsid w:val="00780C8A"/>
    <w:rsid w:val="00781597"/>
    <w:rsid w:val="0078442F"/>
    <w:rsid w:val="007846ED"/>
    <w:rsid w:val="00785661"/>
    <w:rsid w:val="00786048"/>
    <w:rsid w:val="007909F0"/>
    <w:rsid w:val="00790E3D"/>
    <w:rsid w:val="00793367"/>
    <w:rsid w:val="00796FA1"/>
    <w:rsid w:val="00797DCE"/>
    <w:rsid w:val="007A0269"/>
    <w:rsid w:val="007A0C1D"/>
    <w:rsid w:val="007A1FFC"/>
    <w:rsid w:val="007A2340"/>
    <w:rsid w:val="007A63CD"/>
    <w:rsid w:val="007A6906"/>
    <w:rsid w:val="007A6AE5"/>
    <w:rsid w:val="007A6B3B"/>
    <w:rsid w:val="007A6DB9"/>
    <w:rsid w:val="007A7C46"/>
    <w:rsid w:val="007B1EA3"/>
    <w:rsid w:val="007B3304"/>
    <w:rsid w:val="007B5892"/>
    <w:rsid w:val="007B5E1E"/>
    <w:rsid w:val="007B5FFD"/>
    <w:rsid w:val="007B6994"/>
    <w:rsid w:val="007B7BD1"/>
    <w:rsid w:val="007C0623"/>
    <w:rsid w:val="007C1A2F"/>
    <w:rsid w:val="007C287D"/>
    <w:rsid w:val="007C3D3B"/>
    <w:rsid w:val="007C3E77"/>
    <w:rsid w:val="007C5593"/>
    <w:rsid w:val="007C7D13"/>
    <w:rsid w:val="007D00A6"/>
    <w:rsid w:val="007D2C6E"/>
    <w:rsid w:val="007D5385"/>
    <w:rsid w:val="007D5C25"/>
    <w:rsid w:val="007D63A5"/>
    <w:rsid w:val="007E012C"/>
    <w:rsid w:val="007E1519"/>
    <w:rsid w:val="007E3D22"/>
    <w:rsid w:val="007E44C9"/>
    <w:rsid w:val="007E49BD"/>
    <w:rsid w:val="007E4C0D"/>
    <w:rsid w:val="007E4CA0"/>
    <w:rsid w:val="007E64C4"/>
    <w:rsid w:val="007E74EE"/>
    <w:rsid w:val="007E7BDE"/>
    <w:rsid w:val="007F2D9C"/>
    <w:rsid w:val="007F48D5"/>
    <w:rsid w:val="007F50FA"/>
    <w:rsid w:val="007F65C0"/>
    <w:rsid w:val="00802B9E"/>
    <w:rsid w:val="00803F85"/>
    <w:rsid w:val="00804633"/>
    <w:rsid w:val="008050A4"/>
    <w:rsid w:val="008065CD"/>
    <w:rsid w:val="00807541"/>
    <w:rsid w:val="0080754A"/>
    <w:rsid w:val="0080772B"/>
    <w:rsid w:val="00810038"/>
    <w:rsid w:val="0081004C"/>
    <w:rsid w:val="00810CAF"/>
    <w:rsid w:val="00810DA8"/>
    <w:rsid w:val="00810F9F"/>
    <w:rsid w:val="00813C67"/>
    <w:rsid w:val="008149DF"/>
    <w:rsid w:val="008153A7"/>
    <w:rsid w:val="00817784"/>
    <w:rsid w:val="00817F51"/>
    <w:rsid w:val="008204EF"/>
    <w:rsid w:val="008225E2"/>
    <w:rsid w:val="008233F1"/>
    <w:rsid w:val="008240E4"/>
    <w:rsid w:val="0082659A"/>
    <w:rsid w:val="008308D8"/>
    <w:rsid w:val="00831535"/>
    <w:rsid w:val="00832308"/>
    <w:rsid w:val="008326D4"/>
    <w:rsid w:val="008328F8"/>
    <w:rsid w:val="00833BA4"/>
    <w:rsid w:val="00834DAF"/>
    <w:rsid w:val="008357DD"/>
    <w:rsid w:val="0083585A"/>
    <w:rsid w:val="00835D9A"/>
    <w:rsid w:val="008372D6"/>
    <w:rsid w:val="00840E9A"/>
    <w:rsid w:val="00841D87"/>
    <w:rsid w:val="00842515"/>
    <w:rsid w:val="00842DDA"/>
    <w:rsid w:val="00842E06"/>
    <w:rsid w:val="0084484F"/>
    <w:rsid w:val="00844E52"/>
    <w:rsid w:val="00845753"/>
    <w:rsid w:val="008474F2"/>
    <w:rsid w:val="00847ED5"/>
    <w:rsid w:val="0085067E"/>
    <w:rsid w:val="0085196A"/>
    <w:rsid w:val="00851B53"/>
    <w:rsid w:val="00851B8A"/>
    <w:rsid w:val="00852497"/>
    <w:rsid w:val="0085321C"/>
    <w:rsid w:val="008540A0"/>
    <w:rsid w:val="00855023"/>
    <w:rsid w:val="008552F8"/>
    <w:rsid w:val="00856383"/>
    <w:rsid w:val="00857B47"/>
    <w:rsid w:val="008601B6"/>
    <w:rsid w:val="00860357"/>
    <w:rsid w:val="00860E24"/>
    <w:rsid w:val="008628EA"/>
    <w:rsid w:val="00863537"/>
    <w:rsid w:val="00863BA2"/>
    <w:rsid w:val="0086427E"/>
    <w:rsid w:val="008659A5"/>
    <w:rsid w:val="008668D9"/>
    <w:rsid w:val="008672C4"/>
    <w:rsid w:val="00871400"/>
    <w:rsid w:val="008724B1"/>
    <w:rsid w:val="008724F1"/>
    <w:rsid w:val="00872CE1"/>
    <w:rsid w:val="00873604"/>
    <w:rsid w:val="00874EB9"/>
    <w:rsid w:val="008753D9"/>
    <w:rsid w:val="00875F3D"/>
    <w:rsid w:val="00877357"/>
    <w:rsid w:val="008777B3"/>
    <w:rsid w:val="008803E1"/>
    <w:rsid w:val="008833CC"/>
    <w:rsid w:val="008834A4"/>
    <w:rsid w:val="00883CC8"/>
    <w:rsid w:val="00886E67"/>
    <w:rsid w:val="008877A0"/>
    <w:rsid w:val="00890624"/>
    <w:rsid w:val="008907D3"/>
    <w:rsid w:val="00891979"/>
    <w:rsid w:val="008928DF"/>
    <w:rsid w:val="008945FF"/>
    <w:rsid w:val="00895884"/>
    <w:rsid w:val="00897307"/>
    <w:rsid w:val="00897F36"/>
    <w:rsid w:val="008A0960"/>
    <w:rsid w:val="008A1564"/>
    <w:rsid w:val="008A2CA1"/>
    <w:rsid w:val="008A316B"/>
    <w:rsid w:val="008A32D7"/>
    <w:rsid w:val="008A4903"/>
    <w:rsid w:val="008A5641"/>
    <w:rsid w:val="008A62CB"/>
    <w:rsid w:val="008A6BC0"/>
    <w:rsid w:val="008A7358"/>
    <w:rsid w:val="008B02C2"/>
    <w:rsid w:val="008B3872"/>
    <w:rsid w:val="008B3B95"/>
    <w:rsid w:val="008B422C"/>
    <w:rsid w:val="008B5F15"/>
    <w:rsid w:val="008B6F11"/>
    <w:rsid w:val="008B7EC9"/>
    <w:rsid w:val="008C2B0A"/>
    <w:rsid w:val="008C6211"/>
    <w:rsid w:val="008C7526"/>
    <w:rsid w:val="008D0478"/>
    <w:rsid w:val="008D10E5"/>
    <w:rsid w:val="008D269C"/>
    <w:rsid w:val="008D3544"/>
    <w:rsid w:val="008D4A5A"/>
    <w:rsid w:val="008D5043"/>
    <w:rsid w:val="008D5F83"/>
    <w:rsid w:val="008E071C"/>
    <w:rsid w:val="008E0823"/>
    <w:rsid w:val="008E0F03"/>
    <w:rsid w:val="008E4357"/>
    <w:rsid w:val="008E54ED"/>
    <w:rsid w:val="008E5569"/>
    <w:rsid w:val="008E6186"/>
    <w:rsid w:val="008E7F59"/>
    <w:rsid w:val="008F03CA"/>
    <w:rsid w:val="008F050F"/>
    <w:rsid w:val="008F299B"/>
    <w:rsid w:val="008F5B8C"/>
    <w:rsid w:val="008F5B99"/>
    <w:rsid w:val="008F67D0"/>
    <w:rsid w:val="008F6CC4"/>
    <w:rsid w:val="009017B1"/>
    <w:rsid w:val="00902DEB"/>
    <w:rsid w:val="0090324C"/>
    <w:rsid w:val="00905D39"/>
    <w:rsid w:val="00906EF6"/>
    <w:rsid w:val="0090706D"/>
    <w:rsid w:val="009077FF"/>
    <w:rsid w:val="009116A5"/>
    <w:rsid w:val="00911EE2"/>
    <w:rsid w:val="00912400"/>
    <w:rsid w:val="009125F0"/>
    <w:rsid w:val="009138B5"/>
    <w:rsid w:val="00913C00"/>
    <w:rsid w:val="00914293"/>
    <w:rsid w:val="00914AB9"/>
    <w:rsid w:val="00914DA7"/>
    <w:rsid w:val="009159F2"/>
    <w:rsid w:val="00915A8A"/>
    <w:rsid w:val="0091629B"/>
    <w:rsid w:val="00917104"/>
    <w:rsid w:val="009175FA"/>
    <w:rsid w:val="00917DCF"/>
    <w:rsid w:val="00920982"/>
    <w:rsid w:val="00920A42"/>
    <w:rsid w:val="00921597"/>
    <w:rsid w:val="00921F31"/>
    <w:rsid w:val="0092208B"/>
    <w:rsid w:val="0092272E"/>
    <w:rsid w:val="00923607"/>
    <w:rsid w:val="009256CD"/>
    <w:rsid w:val="00925C20"/>
    <w:rsid w:val="00930397"/>
    <w:rsid w:val="00930F83"/>
    <w:rsid w:val="00934428"/>
    <w:rsid w:val="0093766F"/>
    <w:rsid w:val="009416B1"/>
    <w:rsid w:val="009424CD"/>
    <w:rsid w:val="00943803"/>
    <w:rsid w:val="00943B67"/>
    <w:rsid w:val="00944F1D"/>
    <w:rsid w:val="00944F3D"/>
    <w:rsid w:val="009454FD"/>
    <w:rsid w:val="00945C30"/>
    <w:rsid w:val="00946686"/>
    <w:rsid w:val="00946BE4"/>
    <w:rsid w:val="00951CFE"/>
    <w:rsid w:val="009535EF"/>
    <w:rsid w:val="00953A2A"/>
    <w:rsid w:val="00955D5E"/>
    <w:rsid w:val="009574F4"/>
    <w:rsid w:val="009607C5"/>
    <w:rsid w:val="00961EBE"/>
    <w:rsid w:val="00962465"/>
    <w:rsid w:val="00962A22"/>
    <w:rsid w:val="009679A8"/>
    <w:rsid w:val="00967B5F"/>
    <w:rsid w:val="009705AE"/>
    <w:rsid w:val="00971545"/>
    <w:rsid w:val="00974BB5"/>
    <w:rsid w:val="009750EF"/>
    <w:rsid w:val="009755CE"/>
    <w:rsid w:val="0097573C"/>
    <w:rsid w:val="009760D0"/>
    <w:rsid w:val="00976E48"/>
    <w:rsid w:val="00981279"/>
    <w:rsid w:val="00981E8B"/>
    <w:rsid w:val="0098263E"/>
    <w:rsid w:val="00982DEA"/>
    <w:rsid w:val="00984844"/>
    <w:rsid w:val="009852BE"/>
    <w:rsid w:val="009855B5"/>
    <w:rsid w:val="009861C6"/>
    <w:rsid w:val="00987391"/>
    <w:rsid w:val="00987AFC"/>
    <w:rsid w:val="00987F94"/>
    <w:rsid w:val="00990F67"/>
    <w:rsid w:val="0099365A"/>
    <w:rsid w:val="0099440A"/>
    <w:rsid w:val="00994627"/>
    <w:rsid w:val="00997621"/>
    <w:rsid w:val="009A16AC"/>
    <w:rsid w:val="009A19D0"/>
    <w:rsid w:val="009A2555"/>
    <w:rsid w:val="009A2A9A"/>
    <w:rsid w:val="009A369D"/>
    <w:rsid w:val="009A4E17"/>
    <w:rsid w:val="009A521E"/>
    <w:rsid w:val="009A778F"/>
    <w:rsid w:val="009B018A"/>
    <w:rsid w:val="009B2E72"/>
    <w:rsid w:val="009B4D0C"/>
    <w:rsid w:val="009B5546"/>
    <w:rsid w:val="009B5652"/>
    <w:rsid w:val="009B5B08"/>
    <w:rsid w:val="009B6449"/>
    <w:rsid w:val="009B6ABB"/>
    <w:rsid w:val="009B6CD0"/>
    <w:rsid w:val="009C16DB"/>
    <w:rsid w:val="009C21B1"/>
    <w:rsid w:val="009C2D3C"/>
    <w:rsid w:val="009C2EA0"/>
    <w:rsid w:val="009C341D"/>
    <w:rsid w:val="009C41C0"/>
    <w:rsid w:val="009C75DA"/>
    <w:rsid w:val="009D16DB"/>
    <w:rsid w:val="009D388B"/>
    <w:rsid w:val="009D3A46"/>
    <w:rsid w:val="009D45C5"/>
    <w:rsid w:val="009D5176"/>
    <w:rsid w:val="009D53B0"/>
    <w:rsid w:val="009E19E4"/>
    <w:rsid w:val="009E1CB4"/>
    <w:rsid w:val="009E1F3F"/>
    <w:rsid w:val="009E27AD"/>
    <w:rsid w:val="009E3559"/>
    <w:rsid w:val="009E58FC"/>
    <w:rsid w:val="009E5BE1"/>
    <w:rsid w:val="009E715B"/>
    <w:rsid w:val="009F12C3"/>
    <w:rsid w:val="009F1441"/>
    <w:rsid w:val="009F1847"/>
    <w:rsid w:val="009F1914"/>
    <w:rsid w:val="009F1BD9"/>
    <w:rsid w:val="009F217B"/>
    <w:rsid w:val="009F2999"/>
    <w:rsid w:val="009F2CC4"/>
    <w:rsid w:val="009F3454"/>
    <w:rsid w:val="009F3650"/>
    <w:rsid w:val="009F603E"/>
    <w:rsid w:val="009F676F"/>
    <w:rsid w:val="009F6A49"/>
    <w:rsid w:val="00A006F8"/>
    <w:rsid w:val="00A022DD"/>
    <w:rsid w:val="00A02E17"/>
    <w:rsid w:val="00A03847"/>
    <w:rsid w:val="00A047E0"/>
    <w:rsid w:val="00A06E96"/>
    <w:rsid w:val="00A071C9"/>
    <w:rsid w:val="00A1510A"/>
    <w:rsid w:val="00A15365"/>
    <w:rsid w:val="00A15699"/>
    <w:rsid w:val="00A20716"/>
    <w:rsid w:val="00A20D6B"/>
    <w:rsid w:val="00A212A2"/>
    <w:rsid w:val="00A21F4E"/>
    <w:rsid w:val="00A23652"/>
    <w:rsid w:val="00A24967"/>
    <w:rsid w:val="00A24AFA"/>
    <w:rsid w:val="00A24C01"/>
    <w:rsid w:val="00A26136"/>
    <w:rsid w:val="00A26537"/>
    <w:rsid w:val="00A26B51"/>
    <w:rsid w:val="00A27437"/>
    <w:rsid w:val="00A3129B"/>
    <w:rsid w:val="00A31EEC"/>
    <w:rsid w:val="00A32349"/>
    <w:rsid w:val="00A32482"/>
    <w:rsid w:val="00A327C4"/>
    <w:rsid w:val="00A375A3"/>
    <w:rsid w:val="00A37728"/>
    <w:rsid w:val="00A37BD7"/>
    <w:rsid w:val="00A40066"/>
    <w:rsid w:val="00A40DA2"/>
    <w:rsid w:val="00A419D3"/>
    <w:rsid w:val="00A42778"/>
    <w:rsid w:val="00A42784"/>
    <w:rsid w:val="00A43810"/>
    <w:rsid w:val="00A44497"/>
    <w:rsid w:val="00A45B42"/>
    <w:rsid w:val="00A45B6E"/>
    <w:rsid w:val="00A46B79"/>
    <w:rsid w:val="00A474E9"/>
    <w:rsid w:val="00A503F8"/>
    <w:rsid w:val="00A5075B"/>
    <w:rsid w:val="00A50A8C"/>
    <w:rsid w:val="00A52855"/>
    <w:rsid w:val="00A53819"/>
    <w:rsid w:val="00A54F35"/>
    <w:rsid w:val="00A54FC9"/>
    <w:rsid w:val="00A550DE"/>
    <w:rsid w:val="00A55522"/>
    <w:rsid w:val="00A5673F"/>
    <w:rsid w:val="00A56CD9"/>
    <w:rsid w:val="00A601CA"/>
    <w:rsid w:val="00A6201D"/>
    <w:rsid w:val="00A63E28"/>
    <w:rsid w:val="00A63F01"/>
    <w:rsid w:val="00A645D8"/>
    <w:rsid w:val="00A667C1"/>
    <w:rsid w:val="00A70C36"/>
    <w:rsid w:val="00A7117C"/>
    <w:rsid w:val="00A731E7"/>
    <w:rsid w:val="00A74AA7"/>
    <w:rsid w:val="00A74C46"/>
    <w:rsid w:val="00A76071"/>
    <w:rsid w:val="00A76E0E"/>
    <w:rsid w:val="00A80C3E"/>
    <w:rsid w:val="00A82270"/>
    <w:rsid w:val="00A83267"/>
    <w:rsid w:val="00A84F76"/>
    <w:rsid w:val="00A91D6E"/>
    <w:rsid w:val="00A9404C"/>
    <w:rsid w:val="00A9798D"/>
    <w:rsid w:val="00A97F8A"/>
    <w:rsid w:val="00AA2329"/>
    <w:rsid w:val="00AA3691"/>
    <w:rsid w:val="00AA6BE2"/>
    <w:rsid w:val="00AA6D30"/>
    <w:rsid w:val="00AA6DE9"/>
    <w:rsid w:val="00AA7C59"/>
    <w:rsid w:val="00AB3AA7"/>
    <w:rsid w:val="00AC04C0"/>
    <w:rsid w:val="00AC2D79"/>
    <w:rsid w:val="00AC373B"/>
    <w:rsid w:val="00AC3A00"/>
    <w:rsid w:val="00AC4CC2"/>
    <w:rsid w:val="00AC5973"/>
    <w:rsid w:val="00AC6106"/>
    <w:rsid w:val="00AC6CC8"/>
    <w:rsid w:val="00AC7235"/>
    <w:rsid w:val="00AC7500"/>
    <w:rsid w:val="00AD08B8"/>
    <w:rsid w:val="00AD2C08"/>
    <w:rsid w:val="00AD3B0E"/>
    <w:rsid w:val="00AD4381"/>
    <w:rsid w:val="00AD47C6"/>
    <w:rsid w:val="00AD529D"/>
    <w:rsid w:val="00AD6486"/>
    <w:rsid w:val="00AD78E5"/>
    <w:rsid w:val="00AD798E"/>
    <w:rsid w:val="00AD7A1E"/>
    <w:rsid w:val="00AE0B50"/>
    <w:rsid w:val="00AE1A35"/>
    <w:rsid w:val="00AE382D"/>
    <w:rsid w:val="00AE3ADD"/>
    <w:rsid w:val="00AE3BD8"/>
    <w:rsid w:val="00AE4287"/>
    <w:rsid w:val="00AE4961"/>
    <w:rsid w:val="00AE649F"/>
    <w:rsid w:val="00AF066C"/>
    <w:rsid w:val="00AF0678"/>
    <w:rsid w:val="00AF2581"/>
    <w:rsid w:val="00AF3B53"/>
    <w:rsid w:val="00AF5321"/>
    <w:rsid w:val="00AF69AA"/>
    <w:rsid w:val="00AF6BDB"/>
    <w:rsid w:val="00B0069C"/>
    <w:rsid w:val="00B021DF"/>
    <w:rsid w:val="00B025A4"/>
    <w:rsid w:val="00B03A0B"/>
    <w:rsid w:val="00B056AE"/>
    <w:rsid w:val="00B1023C"/>
    <w:rsid w:val="00B11200"/>
    <w:rsid w:val="00B113DB"/>
    <w:rsid w:val="00B13421"/>
    <w:rsid w:val="00B138ED"/>
    <w:rsid w:val="00B14FA3"/>
    <w:rsid w:val="00B1630E"/>
    <w:rsid w:val="00B20073"/>
    <w:rsid w:val="00B216EA"/>
    <w:rsid w:val="00B21754"/>
    <w:rsid w:val="00B21C76"/>
    <w:rsid w:val="00B22D10"/>
    <w:rsid w:val="00B24C92"/>
    <w:rsid w:val="00B2646B"/>
    <w:rsid w:val="00B30AB1"/>
    <w:rsid w:val="00B30C37"/>
    <w:rsid w:val="00B32002"/>
    <w:rsid w:val="00B346A5"/>
    <w:rsid w:val="00B34B5F"/>
    <w:rsid w:val="00B34C18"/>
    <w:rsid w:val="00B35724"/>
    <w:rsid w:val="00B41DB3"/>
    <w:rsid w:val="00B42D0E"/>
    <w:rsid w:val="00B43588"/>
    <w:rsid w:val="00B47341"/>
    <w:rsid w:val="00B508D8"/>
    <w:rsid w:val="00B50B54"/>
    <w:rsid w:val="00B51131"/>
    <w:rsid w:val="00B51842"/>
    <w:rsid w:val="00B51DC1"/>
    <w:rsid w:val="00B52151"/>
    <w:rsid w:val="00B532FE"/>
    <w:rsid w:val="00B53817"/>
    <w:rsid w:val="00B55AAE"/>
    <w:rsid w:val="00B563E5"/>
    <w:rsid w:val="00B56BCD"/>
    <w:rsid w:val="00B572C3"/>
    <w:rsid w:val="00B57AC2"/>
    <w:rsid w:val="00B57B5D"/>
    <w:rsid w:val="00B614F4"/>
    <w:rsid w:val="00B61C6B"/>
    <w:rsid w:val="00B61EC7"/>
    <w:rsid w:val="00B62CCB"/>
    <w:rsid w:val="00B63102"/>
    <w:rsid w:val="00B63DD3"/>
    <w:rsid w:val="00B64DF6"/>
    <w:rsid w:val="00B704CD"/>
    <w:rsid w:val="00B70B62"/>
    <w:rsid w:val="00B73201"/>
    <w:rsid w:val="00B74755"/>
    <w:rsid w:val="00B769F9"/>
    <w:rsid w:val="00B76AA3"/>
    <w:rsid w:val="00B775CC"/>
    <w:rsid w:val="00B778C0"/>
    <w:rsid w:val="00B815A9"/>
    <w:rsid w:val="00B821F8"/>
    <w:rsid w:val="00B8255F"/>
    <w:rsid w:val="00B83FFB"/>
    <w:rsid w:val="00B84123"/>
    <w:rsid w:val="00B86329"/>
    <w:rsid w:val="00B867E8"/>
    <w:rsid w:val="00B87980"/>
    <w:rsid w:val="00B90F14"/>
    <w:rsid w:val="00B91DE5"/>
    <w:rsid w:val="00B926C4"/>
    <w:rsid w:val="00B92D8B"/>
    <w:rsid w:val="00B93E2A"/>
    <w:rsid w:val="00B94491"/>
    <w:rsid w:val="00B9480A"/>
    <w:rsid w:val="00B95AC3"/>
    <w:rsid w:val="00B964B1"/>
    <w:rsid w:val="00B966CE"/>
    <w:rsid w:val="00BA1A77"/>
    <w:rsid w:val="00BA1A90"/>
    <w:rsid w:val="00BA29CA"/>
    <w:rsid w:val="00BA31BF"/>
    <w:rsid w:val="00BA3EA6"/>
    <w:rsid w:val="00BA41D8"/>
    <w:rsid w:val="00BA549A"/>
    <w:rsid w:val="00BA5A89"/>
    <w:rsid w:val="00BA663E"/>
    <w:rsid w:val="00BA6B33"/>
    <w:rsid w:val="00BA72C2"/>
    <w:rsid w:val="00BB053B"/>
    <w:rsid w:val="00BB2510"/>
    <w:rsid w:val="00BB32B6"/>
    <w:rsid w:val="00BB52EF"/>
    <w:rsid w:val="00BB558A"/>
    <w:rsid w:val="00BB7640"/>
    <w:rsid w:val="00BC011C"/>
    <w:rsid w:val="00BC0ED4"/>
    <w:rsid w:val="00BC116E"/>
    <w:rsid w:val="00BC2633"/>
    <w:rsid w:val="00BC4D01"/>
    <w:rsid w:val="00BC5CAB"/>
    <w:rsid w:val="00BC6CA0"/>
    <w:rsid w:val="00BC7FDD"/>
    <w:rsid w:val="00BD0049"/>
    <w:rsid w:val="00BD07D1"/>
    <w:rsid w:val="00BD10CC"/>
    <w:rsid w:val="00BD25FF"/>
    <w:rsid w:val="00BD2FDB"/>
    <w:rsid w:val="00BD6AAA"/>
    <w:rsid w:val="00BE0DBE"/>
    <w:rsid w:val="00BE206A"/>
    <w:rsid w:val="00BE2F89"/>
    <w:rsid w:val="00BE2FFA"/>
    <w:rsid w:val="00BE4B33"/>
    <w:rsid w:val="00BE5062"/>
    <w:rsid w:val="00BE6002"/>
    <w:rsid w:val="00BE6703"/>
    <w:rsid w:val="00BE7159"/>
    <w:rsid w:val="00BF1E70"/>
    <w:rsid w:val="00BF1FA7"/>
    <w:rsid w:val="00BF3747"/>
    <w:rsid w:val="00BF4438"/>
    <w:rsid w:val="00BF47AD"/>
    <w:rsid w:val="00BF611A"/>
    <w:rsid w:val="00BF64EE"/>
    <w:rsid w:val="00BF659F"/>
    <w:rsid w:val="00BF7789"/>
    <w:rsid w:val="00C01B2E"/>
    <w:rsid w:val="00C01B6A"/>
    <w:rsid w:val="00C05DD7"/>
    <w:rsid w:val="00C125A7"/>
    <w:rsid w:val="00C12D3F"/>
    <w:rsid w:val="00C135EE"/>
    <w:rsid w:val="00C15B52"/>
    <w:rsid w:val="00C17BF0"/>
    <w:rsid w:val="00C17D4B"/>
    <w:rsid w:val="00C2096D"/>
    <w:rsid w:val="00C21AD0"/>
    <w:rsid w:val="00C21C89"/>
    <w:rsid w:val="00C21D71"/>
    <w:rsid w:val="00C21DEC"/>
    <w:rsid w:val="00C21F09"/>
    <w:rsid w:val="00C22517"/>
    <w:rsid w:val="00C23316"/>
    <w:rsid w:val="00C25C19"/>
    <w:rsid w:val="00C26189"/>
    <w:rsid w:val="00C262AD"/>
    <w:rsid w:val="00C26B34"/>
    <w:rsid w:val="00C27BF2"/>
    <w:rsid w:val="00C30716"/>
    <w:rsid w:val="00C32604"/>
    <w:rsid w:val="00C32C52"/>
    <w:rsid w:val="00C34172"/>
    <w:rsid w:val="00C34374"/>
    <w:rsid w:val="00C37B86"/>
    <w:rsid w:val="00C40FFF"/>
    <w:rsid w:val="00C42D1A"/>
    <w:rsid w:val="00C42F1C"/>
    <w:rsid w:val="00C4382D"/>
    <w:rsid w:val="00C44677"/>
    <w:rsid w:val="00C44CB2"/>
    <w:rsid w:val="00C46FD6"/>
    <w:rsid w:val="00C506A6"/>
    <w:rsid w:val="00C51D07"/>
    <w:rsid w:val="00C52174"/>
    <w:rsid w:val="00C5234F"/>
    <w:rsid w:val="00C52FD8"/>
    <w:rsid w:val="00C536BD"/>
    <w:rsid w:val="00C538E3"/>
    <w:rsid w:val="00C53F28"/>
    <w:rsid w:val="00C57C04"/>
    <w:rsid w:val="00C60021"/>
    <w:rsid w:val="00C60794"/>
    <w:rsid w:val="00C62021"/>
    <w:rsid w:val="00C63677"/>
    <w:rsid w:val="00C641B2"/>
    <w:rsid w:val="00C65559"/>
    <w:rsid w:val="00C66410"/>
    <w:rsid w:val="00C66B04"/>
    <w:rsid w:val="00C66DC5"/>
    <w:rsid w:val="00C6799C"/>
    <w:rsid w:val="00C67CB7"/>
    <w:rsid w:val="00C71214"/>
    <w:rsid w:val="00C7199D"/>
    <w:rsid w:val="00C71AAB"/>
    <w:rsid w:val="00C72B88"/>
    <w:rsid w:val="00C74516"/>
    <w:rsid w:val="00C77851"/>
    <w:rsid w:val="00C77D5C"/>
    <w:rsid w:val="00C77E7E"/>
    <w:rsid w:val="00C8128A"/>
    <w:rsid w:val="00C81B8F"/>
    <w:rsid w:val="00C844EA"/>
    <w:rsid w:val="00C85049"/>
    <w:rsid w:val="00C86314"/>
    <w:rsid w:val="00C8677B"/>
    <w:rsid w:val="00C924F6"/>
    <w:rsid w:val="00C9260E"/>
    <w:rsid w:val="00C927AC"/>
    <w:rsid w:val="00C92D3F"/>
    <w:rsid w:val="00C932EB"/>
    <w:rsid w:val="00C934B6"/>
    <w:rsid w:val="00C949D1"/>
    <w:rsid w:val="00C95363"/>
    <w:rsid w:val="00C968AD"/>
    <w:rsid w:val="00C972A6"/>
    <w:rsid w:val="00C9771E"/>
    <w:rsid w:val="00CA039E"/>
    <w:rsid w:val="00CA21BD"/>
    <w:rsid w:val="00CA255F"/>
    <w:rsid w:val="00CA2727"/>
    <w:rsid w:val="00CA3044"/>
    <w:rsid w:val="00CA37C9"/>
    <w:rsid w:val="00CA615E"/>
    <w:rsid w:val="00CA68C7"/>
    <w:rsid w:val="00CA6B9D"/>
    <w:rsid w:val="00CA72F9"/>
    <w:rsid w:val="00CA7346"/>
    <w:rsid w:val="00CB0507"/>
    <w:rsid w:val="00CB1D4F"/>
    <w:rsid w:val="00CB32A8"/>
    <w:rsid w:val="00CB3495"/>
    <w:rsid w:val="00CB35E1"/>
    <w:rsid w:val="00CB4561"/>
    <w:rsid w:val="00CB5E34"/>
    <w:rsid w:val="00CB6247"/>
    <w:rsid w:val="00CB6EFD"/>
    <w:rsid w:val="00CB7929"/>
    <w:rsid w:val="00CC37DB"/>
    <w:rsid w:val="00CC45ED"/>
    <w:rsid w:val="00CC4C08"/>
    <w:rsid w:val="00CC7597"/>
    <w:rsid w:val="00CC778E"/>
    <w:rsid w:val="00CC7842"/>
    <w:rsid w:val="00CD107C"/>
    <w:rsid w:val="00CD18F2"/>
    <w:rsid w:val="00CD388B"/>
    <w:rsid w:val="00CD3ECB"/>
    <w:rsid w:val="00CD6C93"/>
    <w:rsid w:val="00CD6CAB"/>
    <w:rsid w:val="00CD6EC3"/>
    <w:rsid w:val="00CD7235"/>
    <w:rsid w:val="00CD7C27"/>
    <w:rsid w:val="00CE21AE"/>
    <w:rsid w:val="00CE40DD"/>
    <w:rsid w:val="00CE4C9D"/>
    <w:rsid w:val="00CE723A"/>
    <w:rsid w:val="00CE73D9"/>
    <w:rsid w:val="00CE7C90"/>
    <w:rsid w:val="00CE7FE3"/>
    <w:rsid w:val="00CF115E"/>
    <w:rsid w:val="00CF34B1"/>
    <w:rsid w:val="00CF39CC"/>
    <w:rsid w:val="00CF49D3"/>
    <w:rsid w:val="00CF4E51"/>
    <w:rsid w:val="00CF6C8B"/>
    <w:rsid w:val="00CF6DBC"/>
    <w:rsid w:val="00CF73ED"/>
    <w:rsid w:val="00CF7AE4"/>
    <w:rsid w:val="00CF7F16"/>
    <w:rsid w:val="00D0073D"/>
    <w:rsid w:val="00D025FC"/>
    <w:rsid w:val="00D02BF3"/>
    <w:rsid w:val="00D038CF"/>
    <w:rsid w:val="00D06A58"/>
    <w:rsid w:val="00D06EB9"/>
    <w:rsid w:val="00D106F8"/>
    <w:rsid w:val="00D12BAF"/>
    <w:rsid w:val="00D136EB"/>
    <w:rsid w:val="00D13E53"/>
    <w:rsid w:val="00D14846"/>
    <w:rsid w:val="00D15D93"/>
    <w:rsid w:val="00D17E49"/>
    <w:rsid w:val="00D234B7"/>
    <w:rsid w:val="00D23964"/>
    <w:rsid w:val="00D240BA"/>
    <w:rsid w:val="00D25B26"/>
    <w:rsid w:val="00D26098"/>
    <w:rsid w:val="00D26500"/>
    <w:rsid w:val="00D26826"/>
    <w:rsid w:val="00D32359"/>
    <w:rsid w:val="00D327E8"/>
    <w:rsid w:val="00D3485A"/>
    <w:rsid w:val="00D34C05"/>
    <w:rsid w:val="00D34D0C"/>
    <w:rsid w:val="00D36701"/>
    <w:rsid w:val="00D3718C"/>
    <w:rsid w:val="00D4059D"/>
    <w:rsid w:val="00D4276E"/>
    <w:rsid w:val="00D44609"/>
    <w:rsid w:val="00D44802"/>
    <w:rsid w:val="00D4599D"/>
    <w:rsid w:val="00D46844"/>
    <w:rsid w:val="00D47926"/>
    <w:rsid w:val="00D479DD"/>
    <w:rsid w:val="00D568ED"/>
    <w:rsid w:val="00D56D41"/>
    <w:rsid w:val="00D56F10"/>
    <w:rsid w:val="00D57A8E"/>
    <w:rsid w:val="00D634DC"/>
    <w:rsid w:val="00D650E8"/>
    <w:rsid w:val="00D65631"/>
    <w:rsid w:val="00D66E73"/>
    <w:rsid w:val="00D70B6B"/>
    <w:rsid w:val="00D71A95"/>
    <w:rsid w:val="00D72FB8"/>
    <w:rsid w:val="00D73151"/>
    <w:rsid w:val="00D73A4D"/>
    <w:rsid w:val="00D751C0"/>
    <w:rsid w:val="00D753A1"/>
    <w:rsid w:val="00D75716"/>
    <w:rsid w:val="00D7618F"/>
    <w:rsid w:val="00D767AA"/>
    <w:rsid w:val="00D77428"/>
    <w:rsid w:val="00D77743"/>
    <w:rsid w:val="00D7785F"/>
    <w:rsid w:val="00D80BD3"/>
    <w:rsid w:val="00D810CB"/>
    <w:rsid w:val="00D8191A"/>
    <w:rsid w:val="00D81EB1"/>
    <w:rsid w:val="00D8346B"/>
    <w:rsid w:val="00D838E0"/>
    <w:rsid w:val="00D83B68"/>
    <w:rsid w:val="00D84273"/>
    <w:rsid w:val="00D84B0F"/>
    <w:rsid w:val="00D85C75"/>
    <w:rsid w:val="00D86C76"/>
    <w:rsid w:val="00D877C2"/>
    <w:rsid w:val="00D8793B"/>
    <w:rsid w:val="00D87FCF"/>
    <w:rsid w:val="00D9045A"/>
    <w:rsid w:val="00D908F8"/>
    <w:rsid w:val="00D919C1"/>
    <w:rsid w:val="00D94012"/>
    <w:rsid w:val="00D9401C"/>
    <w:rsid w:val="00D9494C"/>
    <w:rsid w:val="00D956C6"/>
    <w:rsid w:val="00D95BC1"/>
    <w:rsid w:val="00D974F2"/>
    <w:rsid w:val="00D97EB6"/>
    <w:rsid w:val="00DA1242"/>
    <w:rsid w:val="00DA2957"/>
    <w:rsid w:val="00DA3C66"/>
    <w:rsid w:val="00DA41CD"/>
    <w:rsid w:val="00DA5B39"/>
    <w:rsid w:val="00DA5E3E"/>
    <w:rsid w:val="00DB0D2A"/>
    <w:rsid w:val="00DB2D60"/>
    <w:rsid w:val="00DB33F8"/>
    <w:rsid w:val="00DB34FB"/>
    <w:rsid w:val="00DB36D7"/>
    <w:rsid w:val="00DB6894"/>
    <w:rsid w:val="00DB6D02"/>
    <w:rsid w:val="00DB751A"/>
    <w:rsid w:val="00DB7604"/>
    <w:rsid w:val="00DC05CC"/>
    <w:rsid w:val="00DC07A1"/>
    <w:rsid w:val="00DC15E1"/>
    <w:rsid w:val="00DC1AC6"/>
    <w:rsid w:val="00DC2DC3"/>
    <w:rsid w:val="00DC2DD1"/>
    <w:rsid w:val="00DC3C1E"/>
    <w:rsid w:val="00DC405B"/>
    <w:rsid w:val="00DC566D"/>
    <w:rsid w:val="00DC5FC0"/>
    <w:rsid w:val="00DC65C6"/>
    <w:rsid w:val="00DC7790"/>
    <w:rsid w:val="00DC7910"/>
    <w:rsid w:val="00DD0D35"/>
    <w:rsid w:val="00DD0F5B"/>
    <w:rsid w:val="00DD15E2"/>
    <w:rsid w:val="00DD29E2"/>
    <w:rsid w:val="00DD2C6B"/>
    <w:rsid w:val="00DD4BAF"/>
    <w:rsid w:val="00DD7783"/>
    <w:rsid w:val="00DE085F"/>
    <w:rsid w:val="00DE2D8F"/>
    <w:rsid w:val="00DE48E1"/>
    <w:rsid w:val="00DE4A66"/>
    <w:rsid w:val="00DE6046"/>
    <w:rsid w:val="00DE6F2D"/>
    <w:rsid w:val="00DE7409"/>
    <w:rsid w:val="00DE7B7F"/>
    <w:rsid w:val="00DF0924"/>
    <w:rsid w:val="00DF1D3E"/>
    <w:rsid w:val="00DF1E43"/>
    <w:rsid w:val="00DF2051"/>
    <w:rsid w:val="00DF2061"/>
    <w:rsid w:val="00DF2EDB"/>
    <w:rsid w:val="00DF3AFC"/>
    <w:rsid w:val="00DF4C04"/>
    <w:rsid w:val="00DF5066"/>
    <w:rsid w:val="00DF508E"/>
    <w:rsid w:val="00DF5A4D"/>
    <w:rsid w:val="00DF62E5"/>
    <w:rsid w:val="00DF6629"/>
    <w:rsid w:val="00E00A70"/>
    <w:rsid w:val="00E03580"/>
    <w:rsid w:val="00E0399F"/>
    <w:rsid w:val="00E047F9"/>
    <w:rsid w:val="00E0696F"/>
    <w:rsid w:val="00E07063"/>
    <w:rsid w:val="00E10F4D"/>
    <w:rsid w:val="00E1118C"/>
    <w:rsid w:val="00E11CC8"/>
    <w:rsid w:val="00E11ED9"/>
    <w:rsid w:val="00E12C9E"/>
    <w:rsid w:val="00E133D2"/>
    <w:rsid w:val="00E145F9"/>
    <w:rsid w:val="00E1506E"/>
    <w:rsid w:val="00E15299"/>
    <w:rsid w:val="00E201B4"/>
    <w:rsid w:val="00E206DB"/>
    <w:rsid w:val="00E212AE"/>
    <w:rsid w:val="00E236D4"/>
    <w:rsid w:val="00E23A71"/>
    <w:rsid w:val="00E250EE"/>
    <w:rsid w:val="00E2566D"/>
    <w:rsid w:val="00E25F46"/>
    <w:rsid w:val="00E262BA"/>
    <w:rsid w:val="00E272EC"/>
    <w:rsid w:val="00E275C9"/>
    <w:rsid w:val="00E27975"/>
    <w:rsid w:val="00E27D24"/>
    <w:rsid w:val="00E3066F"/>
    <w:rsid w:val="00E3214B"/>
    <w:rsid w:val="00E330C8"/>
    <w:rsid w:val="00E3324D"/>
    <w:rsid w:val="00E33C79"/>
    <w:rsid w:val="00E359E7"/>
    <w:rsid w:val="00E35E1F"/>
    <w:rsid w:val="00E3639B"/>
    <w:rsid w:val="00E3795A"/>
    <w:rsid w:val="00E40E5A"/>
    <w:rsid w:val="00E40F2B"/>
    <w:rsid w:val="00E423B6"/>
    <w:rsid w:val="00E440FF"/>
    <w:rsid w:val="00E4488F"/>
    <w:rsid w:val="00E4525D"/>
    <w:rsid w:val="00E507A9"/>
    <w:rsid w:val="00E510BC"/>
    <w:rsid w:val="00E51914"/>
    <w:rsid w:val="00E519CB"/>
    <w:rsid w:val="00E54C60"/>
    <w:rsid w:val="00E55DFD"/>
    <w:rsid w:val="00E56908"/>
    <w:rsid w:val="00E56EA2"/>
    <w:rsid w:val="00E57026"/>
    <w:rsid w:val="00E60DA3"/>
    <w:rsid w:val="00E610C2"/>
    <w:rsid w:val="00E61CA0"/>
    <w:rsid w:val="00E6319A"/>
    <w:rsid w:val="00E640CA"/>
    <w:rsid w:val="00E641DE"/>
    <w:rsid w:val="00E65188"/>
    <w:rsid w:val="00E666C6"/>
    <w:rsid w:val="00E66FE1"/>
    <w:rsid w:val="00E67763"/>
    <w:rsid w:val="00E67CB2"/>
    <w:rsid w:val="00E74188"/>
    <w:rsid w:val="00E7426B"/>
    <w:rsid w:val="00E75192"/>
    <w:rsid w:val="00E752C5"/>
    <w:rsid w:val="00E75F7F"/>
    <w:rsid w:val="00E76024"/>
    <w:rsid w:val="00E76E55"/>
    <w:rsid w:val="00E77492"/>
    <w:rsid w:val="00E778A4"/>
    <w:rsid w:val="00E823A7"/>
    <w:rsid w:val="00E84646"/>
    <w:rsid w:val="00E84C97"/>
    <w:rsid w:val="00E8528B"/>
    <w:rsid w:val="00E85858"/>
    <w:rsid w:val="00E8616A"/>
    <w:rsid w:val="00E86458"/>
    <w:rsid w:val="00E86BE6"/>
    <w:rsid w:val="00E8767F"/>
    <w:rsid w:val="00E87AE9"/>
    <w:rsid w:val="00E9080E"/>
    <w:rsid w:val="00E90BF3"/>
    <w:rsid w:val="00E926EF"/>
    <w:rsid w:val="00E94622"/>
    <w:rsid w:val="00E95C0D"/>
    <w:rsid w:val="00E95DA0"/>
    <w:rsid w:val="00E96F92"/>
    <w:rsid w:val="00E9711C"/>
    <w:rsid w:val="00E97EC6"/>
    <w:rsid w:val="00EA2D70"/>
    <w:rsid w:val="00EA440A"/>
    <w:rsid w:val="00EA5AF2"/>
    <w:rsid w:val="00EA713A"/>
    <w:rsid w:val="00EB1C1D"/>
    <w:rsid w:val="00EB1E14"/>
    <w:rsid w:val="00EB1F69"/>
    <w:rsid w:val="00EB1FBD"/>
    <w:rsid w:val="00EB2E47"/>
    <w:rsid w:val="00EB2E5C"/>
    <w:rsid w:val="00EB30E3"/>
    <w:rsid w:val="00EB423F"/>
    <w:rsid w:val="00EB4A41"/>
    <w:rsid w:val="00EB6D2B"/>
    <w:rsid w:val="00EC1189"/>
    <w:rsid w:val="00EC175E"/>
    <w:rsid w:val="00EC3202"/>
    <w:rsid w:val="00EC3E40"/>
    <w:rsid w:val="00EC5235"/>
    <w:rsid w:val="00EC5E92"/>
    <w:rsid w:val="00EC7479"/>
    <w:rsid w:val="00EC7D59"/>
    <w:rsid w:val="00ED0162"/>
    <w:rsid w:val="00ED2106"/>
    <w:rsid w:val="00ED48D5"/>
    <w:rsid w:val="00ED5BE4"/>
    <w:rsid w:val="00ED5C0B"/>
    <w:rsid w:val="00EE0929"/>
    <w:rsid w:val="00EE11F1"/>
    <w:rsid w:val="00EE2C2C"/>
    <w:rsid w:val="00EE2CCC"/>
    <w:rsid w:val="00EE3425"/>
    <w:rsid w:val="00EE3551"/>
    <w:rsid w:val="00EE42E5"/>
    <w:rsid w:val="00EE65CA"/>
    <w:rsid w:val="00EE6A4A"/>
    <w:rsid w:val="00EE6DA7"/>
    <w:rsid w:val="00EE7054"/>
    <w:rsid w:val="00EF156A"/>
    <w:rsid w:val="00EF1AAA"/>
    <w:rsid w:val="00EF2629"/>
    <w:rsid w:val="00EF3D9E"/>
    <w:rsid w:val="00EF680F"/>
    <w:rsid w:val="00EF7576"/>
    <w:rsid w:val="00F01CF9"/>
    <w:rsid w:val="00F0314E"/>
    <w:rsid w:val="00F03E80"/>
    <w:rsid w:val="00F069F1"/>
    <w:rsid w:val="00F069F6"/>
    <w:rsid w:val="00F110AA"/>
    <w:rsid w:val="00F114CA"/>
    <w:rsid w:val="00F1191F"/>
    <w:rsid w:val="00F12C3A"/>
    <w:rsid w:val="00F12DBA"/>
    <w:rsid w:val="00F14678"/>
    <w:rsid w:val="00F14A00"/>
    <w:rsid w:val="00F14A3F"/>
    <w:rsid w:val="00F16F91"/>
    <w:rsid w:val="00F177CD"/>
    <w:rsid w:val="00F20DAA"/>
    <w:rsid w:val="00F225AE"/>
    <w:rsid w:val="00F24332"/>
    <w:rsid w:val="00F243A2"/>
    <w:rsid w:val="00F2470A"/>
    <w:rsid w:val="00F2532C"/>
    <w:rsid w:val="00F27C75"/>
    <w:rsid w:val="00F27E0A"/>
    <w:rsid w:val="00F32450"/>
    <w:rsid w:val="00F334AF"/>
    <w:rsid w:val="00F33641"/>
    <w:rsid w:val="00F33B93"/>
    <w:rsid w:val="00F34B60"/>
    <w:rsid w:val="00F34F18"/>
    <w:rsid w:val="00F35D66"/>
    <w:rsid w:val="00F368ED"/>
    <w:rsid w:val="00F36ACA"/>
    <w:rsid w:val="00F37D35"/>
    <w:rsid w:val="00F42466"/>
    <w:rsid w:val="00F42C52"/>
    <w:rsid w:val="00F4356C"/>
    <w:rsid w:val="00F43754"/>
    <w:rsid w:val="00F45A71"/>
    <w:rsid w:val="00F46E58"/>
    <w:rsid w:val="00F47200"/>
    <w:rsid w:val="00F476AD"/>
    <w:rsid w:val="00F5312E"/>
    <w:rsid w:val="00F54944"/>
    <w:rsid w:val="00F54A8A"/>
    <w:rsid w:val="00F54BA1"/>
    <w:rsid w:val="00F568EC"/>
    <w:rsid w:val="00F572F7"/>
    <w:rsid w:val="00F57B19"/>
    <w:rsid w:val="00F60715"/>
    <w:rsid w:val="00F61648"/>
    <w:rsid w:val="00F61B3D"/>
    <w:rsid w:val="00F61FC2"/>
    <w:rsid w:val="00F62165"/>
    <w:rsid w:val="00F646AF"/>
    <w:rsid w:val="00F6474F"/>
    <w:rsid w:val="00F647C0"/>
    <w:rsid w:val="00F64BA2"/>
    <w:rsid w:val="00F64D5A"/>
    <w:rsid w:val="00F67221"/>
    <w:rsid w:val="00F672E3"/>
    <w:rsid w:val="00F70794"/>
    <w:rsid w:val="00F7079D"/>
    <w:rsid w:val="00F7109C"/>
    <w:rsid w:val="00F716CB"/>
    <w:rsid w:val="00F71D22"/>
    <w:rsid w:val="00F73417"/>
    <w:rsid w:val="00F746A4"/>
    <w:rsid w:val="00F76FD6"/>
    <w:rsid w:val="00F770D7"/>
    <w:rsid w:val="00F77B05"/>
    <w:rsid w:val="00F81D46"/>
    <w:rsid w:val="00F822C8"/>
    <w:rsid w:val="00F828A3"/>
    <w:rsid w:val="00F82AD1"/>
    <w:rsid w:val="00F82CC4"/>
    <w:rsid w:val="00F83BFB"/>
    <w:rsid w:val="00F8414A"/>
    <w:rsid w:val="00F84C7E"/>
    <w:rsid w:val="00F85092"/>
    <w:rsid w:val="00F851CB"/>
    <w:rsid w:val="00F85398"/>
    <w:rsid w:val="00F866BB"/>
    <w:rsid w:val="00F90A00"/>
    <w:rsid w:val="00F91005"/>
    <w:rsid w:val="00F910E8"/>
    <w:rsid w:val="00F91577"/>
    <w:rsid w:val="00F91A32"/>
    <w:rsid w:val="00F96599"/>
    <w:rsid w:val="00F97D4D"/>
    <w:rsid w:val="00FA059F"/>
    <w:rsid w:val="00FA349F"/>
    <w:rsid w:val="00FA4F94"/>
    <w:rsid w:val="00FA57D4"/>
    <w:rsid w:val="00FA59D9"/>
    <w:rsid w:val="00FA6A5D"/>
    <w:rsid w:val="00FA73A9"/>
    <w:rsid w:val="00FA78BD"/>
    <w:rsid w:val="00FA7F1F"/>
    <w:rsid w:val="00FB0309"/>
    <w:rsid w:val="00FB0C81"/>
    <w:rsid w:val="00FB25C4"/>
    <w:rsid w:val="00FB2B53"/>
    <w:rsid w:val="00FB3BB3"/>
    <w:rsid w:val="00FB6FB9"/>
    <w:rsid w:val="00FC20D8"/>
    <w:rsid w:val="00FC2CE9"/>
    <w:rsid w:val="00FC2DB4"/>
    <w:rsid w:val="00FC43A9"/>
    <w:rsid w:val="00FC4619"/>
    <w:rsid w:val="00FC5AAD"/>
    <w:rsid w:val="00FC5B1F"/>
    <w:rsid w:val="00FC67B0"/>
    <w:rsid w:val="00FC76CA"/>
    <w:rsid w:val="00FD3F36"/>
    <w:rsid w:val="00FD42C4"/>
    <w:rsid w:val="00FD4D4B"/>
    <w:rsid w:val="00FD6DD1"/>
    <w:rsid w:val="00FD788E"/>
    <w:rsid w:val="00FD7DD1"/>
    <w:rsid w:val="00FE0140"/>
    <w:rsid w:val="00FE16FD"/>
    <w:rsid w:val="00FE29B6"/>
    <w:rsid w:val="00FE69C2"/>
    <w:rsid w:val="00FE7B0A"/>
    <w:rsid w:val="00FF0A0E"/>
    <w:rsid w:val="00FF1851"/>
    <w:rsid w:val="00FF1A80"/>
    <w:rsid w:val="00FF22A3"/>
    <w:rsid w:val="00FF46EC"/>
    <w:rsid w:val="00FF54A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0D12"/>
    <w:pPr>
      <w:widowControl w:val="0"/>
      <w:jc w:val="both"/>
    </w:pPr>
    <w:rPr>
      <w:kern w:val="2"/>
      <w:sz w:val="21"/>
      <w:szCs w:val="22"/>
    </w:rPr>
  </w:style>
  <w:style w:type="paragraph" w:styleId="1">
    <w:name w:val="heading 1"/>
    <w:basedOn w:val="a"/>
    <w:next w:val="a"/>
    <w:link w:val="10"/>
    <w:uiPriority w:val="9"/>
    <w:qFormat/>
    <w:rsid w:val="007273AD"/>
    <w:pPr>
      <w:keepNext/>
      <w:outlineLvl w:val="0"/>
    </w:pPr>
    <w:rPr>
      <w:rFonts w:ascii="Arial" w:eastAsia="ＭＳ ゴシック" w:hAnsi="Arial"/>
      <w:sz w:val="24"/>
      <w:szCs w:val="24"/>
    </w:rPr>
  </w:style>
  <w:style w:type="paragraph" w:styleId="2">
    <w:name w:val="heading 2"/>
    <w:basedOn w:val="a"/>
    <w:next w:val="a"/>
    <w:link w:val="20"/>
    <w:uiPriority w:val="9"/>
    <w:semiHidden/>
    <w:unhideWhenUsed/>
    <w:qFormat/>
    <w:rsid w:val="00694C92"/>
    <w:pPr>
      <w:keepNext/>
      <w:outlineLvl w:val="1"/>
    </w:pPr>
    <w:rPr>
      <w:rFonts w:asciiTheme="majorHAnsi" w:eastAsiaTheme="majorEastAsia" w:hAnsiTheme="majorHAnsi" w:cstheme="majorBidi"/>
    </w:rPr>
  </w:style>
  <w:style w:type="paragraph" w:styleId="3">
    <w:name w:val="heading 3"/>
    <w:basedOn w:val="a"/>
    <w:link w:val="30"/>
    <w:uiPriority w:val="9"/>
    <w:qFormat/>
    <w:rsid w:val="00C72B88"/>
    <w:pPr>
      <w:widowControl/>
      <w:spacing w:before="100" w:beforeAutospacing="1" w:after="100" w:afterAutospacing="1"/>
      <w:jc w:val="left"/>
      <w:outlineLvl w:val="2"/>
    </w:pPr>
    <w:rPr>
      <w:rFonts w:ascii="ＭＳ Ｐゴシック" w:eastAsia="ＭＳ Ｐゴシック" w:hAnsi="ＭＳ Ｐゴシック" w:cs="ＭＳ Ｐゴシック"/>
      <w:b/>
      <w:bCs/>
      <w:kern w:val="0"/>
      <w:sz w:val="27"/>
      <w:szCs w:val="27"/>
    </w:rPr>
  </w:style>
  <w:style w:type="paragraph" w:styleId="5">
    <w:name w:val="heading 5"/>
    <w:basedOn w:val="a"/>
    <w:next w:val="a"/>
    <w:link w:val="50"/>
    <w:uiPriority w:val="9"/>
    <w:semiHidden/>
    <w:unhideWhenUsed/>
    <w:qFormat/>
    <w:rsid w:val="00C21F09"/>
    <w:pPr>
      <w:keepNext/>
      <w:ind w:leftChars="800" w:left="800"/>
      <w:outlineLvl w:val="4"/>
    </w:pPr>
    <w:rPr>
      <w:rFonts w:ascii="Arial" w:eastAsia="ＭＳ ゴシック"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74CDB"/>
    <w:pPr>
      <w:tabs>
        <w:tab w:val="center" w:pos="4252"/>
        <w:tab w:val="right" w:pos="8504"/>
      </w:tabs>
      <w:snapToGrid w:val="0"/>
    </w:pPr>
  </w:style>
  <w:style w:type="character" w:customStyle="1" w:styleId="a4">
    <w:name w:val="ヘッダー (文字)"/>
    <w:link w:val="a3"/>
    <w:uiPriority w:val="99"/>
    <w:rsid w:val="00274CDB"/>
    <w:rPr>
      <w:kern w:val="2"/>
      <w:sz w:val="21"/>
      <w:szCs w:val="22"/>
    </w:rPr>
  </w:style>
  <w:style w:type="paragraph" w:styleId="a5">
    <w:name w:val="footer"/>
    <w:basedOn w:val="a"/>
    <w:link w:val="a6"/>
    <w:uiPriority w:val="99"/>
    <w:unhideWhenUsed/>
    <w:rsid w:val="00274CDB"/>
    <w:pPr>
      <w:tabs>
        <w:tab w:val="center" w:pos="4252"/>
        <w:tab w:val="right" w:pos="8504"/>
      </w:tabs>
      <w:snapToGrid w:val="0"/>
    </w:pPr>
  </w:style>
  <w:style w:type="character" w:customStyle="1" w:styleId="a6">
    <w:name w:val="フッター (文字)"/>
    <w:link w:val="a5"/>
    <w:uiPriority w:val="99"/>
    <w:rsid w:val="00274CDB"/>
    <w:rPr>
      <w:kern w:val="2"/>
      <w:sz w:val="21"/>
      <w:szCs w:val="22"/>
    </w:rPr>
  </w:style>
  <w:style w:type="paragraph" w:styleId="a7">
    <w:name w:val="Balloon Text"/>
    <w:basedOn w:val="a"/>
    <w:link w:val="a8"/>
    <w:uiPriority w:val="99"/>
    <w:semiHidden/>
    <w:unhideWhenUsed/>
    <w:rsid w:val="00C62021"/>
    <w:rPr>
      <w:rFonts w:ascii="Arial" w:eastAsia="ＭＳ ゴシック" w:hAnsi="Arial"/>
      <w:sz w:val="18"/>
      <w:szCs w:val="18"/>
    </w:rPr>
  </w:style>
  <w:style w:type="character" w:customStyle="1" w:styleId="a8">
    <w:name w:val="吹き出し (文字)"/>
    <w:link w:val="a7"/>
    <w:uiPriority w:val="99"/>
    <w:semiHidden/>
    <w:rsid w:val="00C62021"/>
    <w:rPr>
      <w:rFonts w:ascii="Arial" w:eastAsia="ＭＳ ゴシック" w:hAnsi="Arial" w:cs="Times New Roman"/>
      <w:kern w:val="2"/>
      <w:sz w:val="18"/>
      <w:szCs w:val="18"/>
    </w:rPr>
  </w:style>
  <w:style w:type="character" w:styleId="a9">
    <w:name w:val="Hyperlink"/>
    <w:uiPriority w:val="99"/>
    <w:unhideWhenUsed/>
    <w:rsid w:val="00923607"/>
    <w:rPr>
      <w:color w:val="0000FF"/>
      <w:u w:val="single"/>
    </w:rPr>
  </w:style>
  <w:style w:type="paragraph" w:styleId="31">
    <w:name w:val="Body Text 3"/>
    <w:link w:val="32"/>
    <w:uiPriority w:val="99"/>
    <w:unhideWhenUsed/>
    <w:rsid w:val="00B964B1"/>
    <w:pPr>
      <w:tabs>
        <w:tab w:val="left" w:pos="43"/>
      </w:tabs>
      <w:spacing w:after="84"/>
    </w:pPr>
    <w:rPr>
      <w:rFonts w:ascii="Arial" w:eastAsia="ＭＳ Ｐゴシック" w:hAnsi="Arial" w:cs="Arial"/>
      <w:color w:val="000000"/>
      <w:kern w:val="28"/>
      <w:sz w:val="18"/>
      <w:szCs w:val="18"/>
    </w:rPr>
  </w:style>
  <w:style w:type="character" w:customStyle="1" w:styleId="32">
    <w:name w:val="本文 3 (文字)"/>
    <w:link w:val="31"/>
    <w:uiPriority w:val="99"/>
    <w:rsid w:val="00B964B1"/>
    <w:rPr>
      <w:rFonts w:ascii="Arial" w:eastAsia="ＭＳ Ｐゴシック" w:hAnsi="Arial" w:cs="Arial"/>
      <w:color w:val="000000"/>
      <w:kern w:val="28"/>
      <w:sz w:val="18"/>
      <w:szCs w:val="18"/>
    </w:rPr>
  </w:style>
  <w:style w:type="table" w:styleId="aa">
    <w:name w:val="Table Grid"/>
    <w:basedOn w:val="a1"/>
    <w:uiPriority w:val="59"/>
    <w:rsid w:val="00C92D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unhideWhenUsed/>
    <w:rsid w:val="00DC1AC6"/>
    <w:pPr>
      <w:widowControl/>
      <w:spacing w:after="192"/>
      <w:jc w:val="left"/>
    </w:pPr>
    <w:rPr>
      <w:rFonts w:ascii="ＭＳ Ｐゴシック" w:eastAsia="ＭＳ Ｐゴシック" w:hAnsi="ＭＳ Ｐゴシック" w:cs="ＭＳ Ｐゴシック"/>
      <w:kern w:val="0"/>
      <w:sz w:val="24"/>
      <w:szCs w:val="24"/>
    </w:rPr>
  </w:style>
  <w:style w:type="character" w:customStyle="1" w:styleId="30">
    <w:name w:val="見出し 3 (文字)"/>
    <w:link w:val="3"/>
    <w:uiPriority w:val="9"/>
    <w:rsid w:val="00C72B88"/>
    <w:rPr>
      <w:rFonts w:ascii="ＭＳ Ｐゴシック" w:eastAsia="ＭＳ Ｐゴシック" w:hAnsi="ＭＳ Ｐゴシック" w:cs="ＭＳ Ｐゴシック"/>
      <w:b/>
      <w:bCs/>
      <w:sz w:val="27"/>
      <w:szCs w:val="27"/>
    </w:rPr>
  </w:style>
  <w:style w:type="paragraph" w:customStyle="1" w:styleId="bold">
    <w:name w:val="bold"/>
    <w:basedOn w:val="a"/>
    <w:rsid w:val="00AC2D79"/>
    <w:pPr>
      <w:widowControl/>
      <w:jc w:val="left"/>
    </w:pPr>
    <w:rPr>
      <w:rFonts w:ascii="ＭＳ Ｐゴシック" w:eastAsia="ＭＳ Ｐゴシック" w:hAnsi="ＭＳ Ｐゴシック" w:cs="ＭＳ Ｐゴシック"/>
      <w:b/>
      <w:bCs/>
      <w:kern w:val="0"/>
      <w:sz w:val="24"/>
      <w:szCs w:val="24"/>
    </w:rPr>
  </w:style>
  <w:style w:type="character" w:customStyle="1" w:styleId="50">
    <w:name w:val="見出し 5 (文字)"/>
    <w:link w:val="5"/>
    <w:uiPriority w:val="9"/>
    <w:semiHidden/>
    <w:rsid w:val="00C21F09"/>
    <w:rPr>
      <w:rFonts w:ascii="Arial" w:eastAsia="ＭＳ ゴシック" w:hAnsi="Arial" w:cs="Times New Roman"/>
      <w:kern w:val="2"/>
      <w:sz w:val="21"/>
      <w:szCs w:val="22"/>
    </w:rPr>
  </w:style>
  <w:style w:type="paragraph" w:customStyle="1" w:styleId="indent13">
    <w:name w:val="indent13"/>
    <w:basedOn w:val="a"/>
    <w:rsid w:val="00C21F09"/>
    <w:pPr>
      <w:widowControl/>
      <w:spacing w:before="240" w:after="240"/>
      <w:ind w:firstLine="240"/>
      <w:jc w:val="left"/>
    </w:pPr>
    <w:rPr>
      <w:rFonts w:ascii="ＭＳ Ｐゴシック" w:eastAsia="ＭＳ Ｐゴシック" w:hAnsi="ＭＳ Ｐゴシック" w:cs="ＭＳ Ｐゴシック"/>
      <w:kern w:val="0"/>
      <w:sz w:val="24"/>
      <w:szCs w:val="24"/>
    </w:rPr>
  </w:style>
  <w:style w:type="character" w:customStyle="1" w:styleId="10">
    <w:name w:val="見出し 1 (文字)"/>
    <w:link w:val="1"/>
    <w:uiPriority w:val="9"/>
    <w:rsid w:val="007273AD"/>
    <w:rPr>
      <w:rFonts w:ascii="Arial" w:eastAsia="ＭＳ ゴシック" w:hAnsi="Arial" w:cs="Times New Roman"/>
      <w:kern w:val="2"/>
      <w:sz w:val="24"/>
      <w:szCs w:val="24"/>
    </w:rPr>
  </w:style>
  <w:style w:type="paragraph" w:customStyle="1" w:styleId="info">
    <w:name w:val="info"/>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2">
    <w:name w:val="info2"/>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character" w:customStyle="1" w:styleId="cmnc-middle">
    <w:name w:val="cmnc-middle"/>
    <w:rsid w:val="007273AD"/>
  </w:style>
  <w:style w:type="paragraph" w:customStyle="1" w:styleId="info3">
    <w:name w:val="info3"/>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4">
    <w:name w:val="info4"/>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styleId="z-">
    <w:name w:val="HTML Top of Form"/>
    <w:basedOn w:val="a"/>
    <w:next w:val="a"/>
    <w:link w:val="z-0"/>
    <w:hidden/>
    <w:uiPriority w:val="99"/>
    <w:semiHidden/>
    <w:unhideWhenUsed/>
    <w:rsid w:val="007273AD"/>
    <w:pPr>
      <w:widowControl/>
      <w:pBdr>
        <w:bottom w:val="single" w:sz="6" w:space="1" w:color="auto"/>
      </w:pBdr>
      <w:jc w:val="center"/>
    </w:pPr>
    <w:rPr>
      <w:rFonts w:ascii="Arial" w:eastAsia="ＭＳ Ｐゴシック" w:hAnsi="Arial" w:cs="Arial"/>
      <w:vanish/>
      <w:kern w:val="0"/>
      <w:sz w:val="16"/>
      <w:szCs w:val="16"/>
    </w:rPr>
  </w:style>
  <w:style w:type="character" w:customStyle="1" w:styleId="z-0">
    <w:name w:val="z-フォームの始まり (文字)"/>
    <w:link w:val="z-"/>
    <w:uiPriority w:val="99"/>
    <w:semiHidden/>
    <w:rsid w:val="007273AD"/>
    <w:rPr>
      <w:rFonts w:ascii="Arial" w:eastAsia="ＭＳ Ｐゴシック" w:hAnsi="Arial" w:cs="Arial"/>
      <w:vanish/>
      <w:sz w:val="16"/>
      <w:szCs w:val="16"/>
    </w:rPr>
  </w:style>
  <w:style w:type="character" w:customStyle="1" w:styleId="jsidurldata">
    <w:name w:val="jsid_urldata"/>
    <w:rsid w:val="007273AD"/>
  </w:style>
  <w:style w:type="paragraph" w:styleId="z-1">
    <w:name w:val="HTML Bottom of Form"/>
    <w:basedOn w:val="a"/>
    <w:next w:val="a"/>
    <w:link w:val="z-2"/>
    <w:hidden/>
    <w:uiPriority w:val="99"/>
    <w:semiHidden/>
    <w:unhideWhenUsed/>
    <w:rsid w:val="007273AD"/>
    <w:pPr>
      <w:widowControl/>
      <w:pBdr>
        <w:top w:val="single" w:sz="6" w:space="1" w:color="auto"/>
      </w:pBdr>
      <w:jc w:val="center"/>
    </w:pPr>
    <w:rPr>
      <w:rFonts w:ascii="Arial" w:eastAsia="ＭＳ Ｐゴシック" w:hAnsi="Arial" w:cs="Arial"/>
      <w:vanish/>
      <w:kern w:val="0"/>
      <w:sz w:val="16"/>
      <w:szCs w:val="16"/>
    </w:rPr>
  </w:style>
  <w:style w:type="character" w:customStyle="1" w:styleId="z-2">
    <w:name w:val="z-フォームの終わり (文字)"/>
    <w:link w:val="z-1"/>
    <w:uiPriority w:val="99"/>
    <w:semiHidden/>
    <w:rsid w:val="007273AD"/>
    <w:rPr>
      <w:rFonts w:ascii="Arial" w:eastAsia="ＭＳ Ｐゴシック" w:hAnsi="Arial" w:cs="Arial"/>
      <w:vanish/>
      <w:sz w:val="16"/>
      <w:szCs w:val="16"/>
    </w:rPr>
  </w:style>
  <w:style w:type="paragraph" w:customStyle="1" w:styleId="Default">
    <w:name w:val="Default"/>
    <w:rsid w:val="0014248D"/>
    <w:pPr>
      <w:widowControl w:val="0"/>
      <w:autoSpaceDE w:val="0"/>
      <w:autoSpaceDN w:val="0"/>
      <w:adjustRightInd w:val="0"/>
    </w:pPr>
    <w:rPr>
      <w:rFonts w:ascii="HG丸ｺﾞｼｯｸM-PRO" w:hAnsi="HG丸ｺﾞｼｯｸM-PRO" w:cs="HG丸ｺﾞｼｯｸM-PRO"/>
      <w:color w:val="000000"/>
      <w:sz w:val="24"/>
      <w:szCs w:val="24"/>
    </w:rPr>
  </w:style>
  <w:style w:type="character" w:customStyle="1" w:styleId="20">
    <w:name w:val="見出し 2 (文字)"/>
    <w:basedOn w:val="a0"/>
    <w:link w:val="2"/>
    <w:uiPriority w:val="9"/>
    <w:semiHidden/>
    <w:rsid w:val="00694C92"/>
    <w:rPr>
      <w:rFonts w:asciiTheme="majorHAnsi" w:eastAsiaTheme="majorEastAsia" w:hAnsiTheme="majorHAnsi" w:cstheme="majorBidi"/>
      <w:kern w:val="2"/>
      <w:sz w:val="21"/>
      <w:szCs w:val="22"/>
    </w:rPr>
  </w:style>
  <w:style w:type="character" w:customStyle="1" w:styleId="newsliteral">
    <w:name w:val="newsliteral"/>
    <w:basedOn w:val="a0"/>
    <w:rsid w:val="004A1A7A"/>
  </w:style>
  <w:style w:type="character" w:customStyle="1" w:styleId="date4">
    <w:name w:val="date4"/>
    <w:basedOn w:val="a0"/>
    <w:rsid w:val="00543F6F"/>
  </w:style>
  <w:style w:type="character" w:customStyle="1" w:styleId="highlight1">
    <w:name w:val="highlight1"/>
    <w:basedOn w:val="a0"/>
    <w:rsid w:val="00543F6F"/>
    <w:rPr>
      <w:shd w:val="clear" w:color="auto" w:fill="FFFF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0D12"/>
    <w:pPr>
      <w:widowControl w:val="0"/>
      <w:jc w:val="both"/>
    </w:pPr>
    <w:rPr>
      <w:kern w:val="2"/>
      <w:sz w:val="21"/>
      <w:szCs w:val="22"/>
    </w:rPr>
  </w:style>
  <w:style w:type="paragraph" w:styleId="1">
    <w:name w:val="heading 1"/>
    <w:basedOn w:val="a"/>
    <w:next w:val="a"/>
    <w:link w:val="10"/>
    <w:uiPriority w:val="9"/>
    <w:qFormat/>
    <w:rsid w:val="007273AD"/>
    <w:pPr>
      <w:keepNext/>
      <w:outlineLvl w:val="0"/>
    </w:pPr>
    <w:rPr>
      <w:rFonts w:ascii="Arial" w:eastAsia="ＭＳ ゴシック" w:hAnsi="Arial"/>
      <w:sz w:val="24"/>
      <w:szCs w:val="24"/>
    </w:rPr>
  </w:style>
  <w:style w:type="paragraph" w:styleId="2">
    <w:name w:val="heading 2"/>
    <w:basedOn w:val="a"/>
    <w:next w:val="a"/>
    <w:link w:val="20"/>
    <w:uiPriority w:val="9"/>
    <w:semiHidden/>
    <w:unhideWhenUsed/>
    <w:qFormat/>
    <w:rsid w:val="00694C92"/>
    <w:pPr>
      <w:keepNext/>
      <w:outlineLvl w:val="1"/>
    </w:pPr>
    <w:rPr>
      <w:rFonts w:asciiTheme="majorHAnsi" w:eastAsiaTheme="majorEastAsia" w:hAnsiTheme="majorHAnsi" w:cstheme="majorBidi"/>
    </w:rPr>
  </w:style>
  <w:style w:type="paragraph" w:styleId="3">
    <w:name w:val="heading 3"/>
    <w:basedOn w:val="a"/>
    <w:link w:val="30"/>
    <w:uiPriority w:val="9"/>
    <w:qFormat/>
    <w:rsid w:val="00C72B88"/>
    <w:pPr>
      <w:widowControl/>
      <w:spacing w:before="100" w:beforeAutospacing="1" w:after="100" w:afterAutospacing="1"/>
      <w:jc w:val="left"/>
      <w:outlineLvl w:val="2"/>
    </w:pPr>
    <w:rPr>
      <w:rFonts w:ascii="ＭＳ Ｐゴシック" w:eastAsia="ＭＳ Ｐゴシック" w:hAnsi="ＭＳ Ｐゴシック" w:cs="ＭＳ Ｐゴシック"/>
      <w:b/>
      <w:bCs/>
      <w:kern w:val="0"/>
      <w:sz w:val="27"/>
      <w:szCs w:val="27"/>
    </w:rPr>
  </w:style>
  <w:style w:type="paragraph" w:styleId="5">
    <w:name w:val="heading 5"/>
    <w:basedOn w:val="a"/>
    <w:next w:val="a"/>
    <w:link w:val="50"/>
    <w:uiPriority w:val="9"/>
    <w:semiHidden/>
    <w:unhideWhenUsed/>
    <w:qFormat/>
    <w:rsid w:val="00C21F09"/>
    <w:pPr>
      <w:keepNext/>
      <w:ind w:leftChars="800" w:left="800"/>
      <w:outlineLvl w:val="4"/>
    </w:pPr>
    <w:rPr>
      <w:rFonts w:ascii="Arial" w:eastAsia="ＭＳ ゴシック"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74CDB"/>
    <w:pPr>
      <w:tabs>
        <w:tab w:val="center" w:pos="4252"/>
        <w:tab w:val="right" w:pos="8504"/>
      </w:tabs>
      <w:snapToGrid w:val="0"/>
    </w:pPr>
  </w:style>
  <w:style w:type="character" w:customStyle="1" w:styleId="a4">
    <w:name w:val="ヘッダー (文字)"/>
    <w:link w:val="a3"/>
    <w:uiPriority w:val="99"/>
    <w:rsid w:val="00274CDB"/>
    <w:rPr>
      <w:kern w:val="2"/>
      <w:sz w:val="21"/>
      <w:szCs w:val="22"/>
    </w:rPr>
  </w:style>
  <w:style w:type="paragraph" w:styleId="a5">
    <w:name w:val="footer"/>
    <w:basedOn w:val="a"/>
    <w:link w:val="a6"/>
    <w:uiPriority w:val="99"/>
    <w:unhideWhenUsed/>
    <w:rsid w:val="00274CDB"/>
    <w:pPr>
      <w:tabs>
        <w:tab w:val="center" w:pos="4252"/>
        <w:tab w:val="right" w:pos="8504"/>
      </w:tabs>
      <w:snapToGrid w:val="0"/>
    </w:pPr>
  </w:style>
  <w:style w:type="character" w:customStyle="1" w:styleId="a6">
    <w:name w:val="フッター (文字)"/>
    <w:link w:val="a5"/>
    <w:uiPriority w:val="99"/>
    <w:rsid w:val="00274CDB"/>
    <w:rPr>
      <w:kern w:val="2"/>
      <w:sz w:val="21"/>
      <w:szCs w:val="22"/>
    </w:rPr>
  </w:style>
  <w:style w:type="paragraph" w:styleId="a7">
    <w:name w:val="Balloon Text"/>
    <w:basedOn w:val="a"/>
    <w:link w:val="a8"/>
    <w:uiPriority w:val="99"/>
    <w:semiHidden/>
    <w:unhideWhenUsed/>
    <w:rsid w:val="00C62021"/>
    <w:rPr>
      <w:rFonts w:ascii="Arial" w:eastAsia="ＭＳ ゴシック" w:hAnsi="Arial"/>
      <w:sz w:val="18"/>
      <w:szCs w:val="18"/>
    </w:rPr>
  </w:style>
  <w:style w:type="character" w:customStyle="1" w:styleId="a8">
    <w:name w:val="吹き出し (文字)"/>
    <w:link w:val="a7"/>
    <w:uiPriority w:val="99"/>
    <w:semiHidden/>
    <w:rsid w:val="00C62021"/>
    <w:rPr>
      <w:rFonts w:ascii="Arial" w:eastAsia="ＭＳ ゴシック" w:hAnsi="Arial" w:cs="Times New Roman"/>
      <w:kern w:val="2"/>
      <w:sz w:val="18"/>
      <w:szCs w:val="18"/>
    </w:rPr>
  </w:style>
  <w:style w:type="character" w:styleId="a9">
    <w:name w:val="Hyperlink"/>
    <w:uiPriority w:val="99"/>
    <w:unhideWhenUsed/>
    <w:rsid w:val="00923607"/>
    <w:rPr>
      <w:color w:val="0000FF"/>
      <w:u w:val="single"/>
    </w:rPr>
  </w:style>
  <w:style w:type="paragraph" w:styleId="31">
    <w:name w:val="Body Text 3"/>
    <w:link w:val="32"/>
    <w:uiPriority w:val="99"/>
    <w:unhideWhenUsed/>
    <w:rsid w:val="00B964B1"/>
    <w:pPr>
      <w:tabs>
        <w:tab w:val="left" w:pos="43"/>
      </w:tabs>
      <w:spacing w:after="84"/>
    </w:pPr>
    <w:rPr>
      <w:rFonts w:ascii="Arial" w:eastAsia="ＭＳ Ｐゴシック" w:hAnsi="Arial" w:cs="Arial"/>
      <w:color w:val="000000"/>
      <w:kern w:val="28"/>
      <w:sz w:val="18"/>
      <w:szCs w:val="18"/>
    </w:rPr>
  </w:style>
  <w:style w:type="character" w:customStyle="1" w:styleId="32">
    <w:name w:val="本文 3 (文字)"/>
    <w:link w:val="31"/>
    <w:uiPriority w:val="99"/>
    <w:rsid w:val="00B964B1"/>
    <w:rPr>
      <w:rFonts w:ascii="Arial" w:eastAsia="ＭＳ Ｐゴシック" w:hAnsi="Arial" w:cs="Arial"/>
      <w:color w:val="000000"/>
      <w:kern w:val="28"/>
      <w:sz w:val="18"/>
      <w:szCs w:val="18"/>
    </w:rPr>
  </w:style>
  <w:style w:type="table" w:styleId="aa">
    <w:name w:val="Table Grid"/>
    <w:basedOn w:val="a1"/>
    <w:uiPriority w:val="59"/>
    <w:rsid w:val="00C92D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unhideWhenUsed/>
    <w:rsid w:val="00DC1AC6"/>
    <w:pPr>
      <w:widowControl/>
      <w:spacing w:after="192"/>
      <w:jc w:val="left"/>
    </w:pPr>
    <w:rPr>
      <w:rFonts w:ascii="ＭＳ Ｐゴシック" w:eastAsia="ＭＳ Ｐゴシック" w:hAnsi="ＭＳ Ｐゴシック" w:cs="ＭＳ Ｐゴシック"/>
      <w:kern w:val="0"/>
      <w:sz w:val="24"/>
      <w:szCs w:val="24"/>
    </w:rPr>
  </w:style>
  <w:style w:type="character" w:customStyle="1" w:styleId="30">
    <w:name w:val="見出し 3 (文字)"/>
    <w:link w:val="3"/>
    <w:uiPriority w:val="9"/>
    <w:rsid w:val="00C72B88"/>
    <w:rPr>
      <w:rFonts w:ascii="ＭＳ Ｐゴシック" w:eastAsia="ＭＳ Ｐゴシック" w:hAnsi="ＭＳ Ｐゴシック" w:cs="ＭＳ Ｐゴシック"/>
      <w:b/>
      <w:bCs/>
      <w:sz w:val="27"/>
      <w:szCs w:val="27"/>
    </w:rPr>
  </w:style>
  <w:style w:type="paragraph" w:customStyle="1" w:styleId="bold">
    <w:name w:val="bold"/>
    <w:basedOn w:val="a"/>
    <w:rsid w:val="00AC2D79"/>
    <w:pPr>
      <w:widowControl/>
      <w:jc w:val="left"/>
    </w:pPr>
    <w:rPr>
      <w:rFonts w:ascii="ＭＳ Ｐゴシック" w:eastAsia="ＭＳ Ｐゴシック" w:hAnsi="ＭＳ Ｐゴシック" w:cs="ＭＳ Ｐゴシック"/>
      <w:b/>
      <w:bCs/>
      <w:kern w:val="0"/>
      <w:sz w:val="24"/>
      <w:szCs w:val="24"/>
    </w:rPr>
  </w:style>
  <w:style w:type="character" w:customStyle="1" w:styleId="50">
    <w:name w:val="見出し 5 (文字)"/>
    <w:link w:val="5"/>
    <w:uiPriority w:val="9"/>
    <w:semiHidden/>
    <w:rsid w:val="00C21F09"/>
    <w:rPr>
      <w:rFonts w:ascii="Arial" w:eastAsia="ＭＳ ゴシック" w:hAnsi="Arial" w:cs="Times New Roman"/>
      <w:kern w:val="2"/>
      <w:sz w:val="21"/>
      <w:szCs w:val="22"/>
    </w:rPr>
  </w:style>
  <w:style w:type="paragraph" w:customStyle="1" w:styleId="indent13">
    <w:name w:val="indent13"/>
    <w:basedOn w:val="a"/>
    <w:rsid w:val="00C21F09"/>
    <w:pPr>
      <w:widowControl/>
      <w:spacing w:before="240" w:after="240"/>
      <w:ind w:firstLine="240"/>
      <w:jc w:val="left"/>
    </w:pPr>
    <w:rPr>
      <w:rFonts w:ascii="ＭＳ Ｐゴシック" w:eastAsia="ＭＳ Ｐゴシック" w:hAnsi="ＭＳ Ｐゴシック" w:cs="ＭＳ Ｐゴシック"/>
      <w:kern w:val="0"/>
      <w:sz w:val="24"/>
      <w:szCs w:val="24"/>
    </w:rPr>
  </w:style>
  <w:style w:type="character" w:customStyle="1" w:styleId="10">
    <w:name w:val="見出し 1 (文字)"/>
    <w:link w:val="1"/>
    <w:uiPriority w:val="9"/>
    <w:rsid w:val="007273AD"/>
    <w:rPr>
      <w:rFonts w:ascii="Arial" w:eastAsia="ＭＳ ゴシック" w:hAnsi="Arial" w:cs="Times New Roman"/>
      <w:kern w:val="2"/>
      <w:sz w:val="24"/>
      <w:szCs w:val="24"/>
    </w:rPr>
  </w:style>
  <w:style w:type="paragraph" w:customStyle="1" w:styleId="info">
    <w:name w:val="info"/>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2">
    <w:name w:val="info2"/>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character" w:customStyle="1" w:styleId="cmnc-middle">
    <w:name w:val="cmnc-middle"/>
    <w:rsid w:val="007273AD"/>
  </w:style>
  <w:style w:type="paragraph" w:customStyle="1" w:styleId="info3">
    <w:name w:val="info3"/>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4">
    <w:name w:val="info4"/>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styleId="z-">
    <w:name w:val="HTML Top of Form"/>
    <w:basedOn w:val="a"/>
    <w:next w:val="a"/>
    <w:link w:val="z-0"/>
    <w:hidden/>
    <w:uiPriority w:val="99"/>
    <w:semiHidden/>
    <w:unhideWhenUsed/>
    <w:rsid w:val="007273AD"/>
    <w:pPr>
      <w:widowControl/>
      <w:pBdr>
        <w:bottom w:val="single" w:sz="6" w:space="1" w:color="auto"/>
      </w:pBdr>
      <w:jc w:val="center"/>
    </w:pPr>
    <w:rPr>
      <w:rFonts w:ascii="Arial" w:eastAsia="ＭＳ Ｐゴシック" w:hAnsi="Arial" w:cs="Arial"/>
      <w:vanish/>
      <w:kern w:val="0"/>
      <w:sz w:val="16"/>
      <w:szCs w:val="16"/>
    </w:rPr>
  </w:style>
  <w:style w:type="character" w:customStyle="1" w:styleId="z-0">
    <w:name w:val="z-フォームの始まり (文字)"/>
    <w:link w:val="z-"/>
    <w:uiPriority w:val="99"/>
    <w:semiHidden/>
    <w:rsid w:val="007273AD"/>
    <w:rPr>
      <w:rFonts w:ascii="Arial" w:eastAsia="ＭＳ Ｐゴシック" w:hAnsi="Arial" w:cs="Arial"/>
      <w:vanish/>
      <w:sz w:val="16"/>
      <w:szCs w:val="16"/>
    </w:rPr>
  </w:style>
  <w:style w:type="character" w:customStyle="1" w:styleId="jsidurldata">
    <w:name w:val="jsid_urldata"/>
    <w:rsid w:val="007273AD"/>
  </w:style>
  <w:style w:type="paragraph" w:styleId="z-1">
    <w:name w:val="HTML Bottom of Form"/>
    <w:basedOn w:val="a"/>
    <w:next w:val="a"/>
    <w:link w:val="z-2"/>
    <w:hidden/>
    <w:uiPriority w:val="99"/>
    <w:semiHidden/>
    <w:unhideWhenUsed/>
    <w:rsid w:val="007273AD"/>
    <w:pPr>
      <w:widowControl/>
      <w:pBdr>
        <w:top w:val="single" w:sz="6" w:space="1" w:color="auto"/>
      </w:pBdr>
      <w:jc w:val="center"/>
    </w:pPr>
    <w:rPr>
      <w:rFonts w:ascii="Arial" w:eastAsia="ＭＳ Ｐゴシック" w:hAnsi="Arial" w:cs="Arial"/>
      <w:vanish/>
      <w:kern w:val="0"/>
      <w:sz w:val="16"/>
      <w:szCs w:val="16"/>
    </w:rPr>
  </w:style>
  <w:style w:type="character" w:customStyle="1" w:styleId="z-2">
    <w:name w:val="z-フォームの終わり (文字)"/>
    <w:link w:val="z-1"/>
    <w:uiPriority w:val="99"/>
    <w:semiHidden/>
    <w:rsid w:val="007273AD"/>
    <w:rPr>
      <w:rFonts w:ascii="Arial" w:eastAsia="ＭＳ Ｐゴシック" w:hAnsi="Arial" w:cs="Arial"/>
      <w:vanish/>
      <w:sz w:val="16"/>
      <w:szCs w:val="16"/>
    </w:rPr>
  </w:style>
  <w:style w:type="paragraph" w:customStyle="1" w:styleId="Default">
    <w:name w:val="Default"/>
    <w:rsid w:val="0014248D"/>
    <w:pPr>
      <w:widowControl w:val="0"/>
      <w:autoSpaceDE w:val="0"/>
      <w:autoSpaceDN w:val="0"/>
      <w:adjustRightInd w:val="0"/>
    </w:pPr>
    <w:rPr>
      <w:rFonts w:ascii="HG丸ｺﾞｼｯｸM-PRO" w:hAnsi="HG丸ｺﾞｼｯｸM-PRO" w:cs="HG丸ｺﾞｼｯｸM-PRO"/>
      <w:color w:val="000000"/>
      <w:sz w:val="24"/>
      <w:szCs w:val="24"/>
    </w:rPr>
  </w:style>
  <w:style w:type="character" w:customStyle="1" w:styleId="20">
    <w:name w:val="見出し 2 (文字)"/>
    <w:basedOn w:val="a0"/>
    <w:link w:val="2"/>
    <w:uiPriority w:val="9"/>
    <w:semiHidden/>
    <w:rsid w:val="00694C92"/>
    <w:rPr>
      <w:rFonts w:asciiTheme="majorHAnsi" w:eastAsiaTheme="majorEastAsia" w:hAnsiTheme="majorHAnsi" w:cstheme="majorBidi"/>
      <w:kern w:val="2"/>
      <w:sz w:val="21"/>
      <w:szCs w:val="22"/>
    </w:rPr>
  </w:style>
  <w:style w:type="character" w:customStyle="1" w:styleId="newsliteral">
    <w:name w:val="newsliteral"/>
    <w:basedOn w:val="a0"/>
    <w:rsid w:val="004A1A7A"/>
  </w:style>
  <w:style w:type="character" w:customStyle="1" w:styleId="date4">
    <w:name w:val="date4"/>
    <w:basedOn w:val="a0"/>
    <w:rsid w:val="00543F6F"/>
  </w:style>
  <w:style w:type="character" w:customStyle="1" w:styleId="highlight1">
    <w:name w:val="highlight1"/>
    <w:basedOn w:val="a0"/>
    <w:rsid w:val="00543F6F"/>
    <w:rPr>
      <w:shd w:val="clear" w:color="auto" w:fill="FFFF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3762033">
      <w:bodyDiv w:val="1"/>
      <w:marLeft w:val="3"/>
      <w:marRight w:val="3"/>
      <w:marTop w:val="0"/>
      <w:marBottom w:val="0"/>
      <w:divBdr>
        <w:top w:val="none" w:sz="0" w:space="0" w:color="auto"/>
        <w:left w:val="none" w:sz="0" w:space="0" w:color="auto"/>
        <w:bottom w:val="none" w:sz="0" w:space="0" w:color="auto"/>
        <w:right w:val="none" w:sz="0" w:space="0" w:color="auto"/>
      </w:divBdr>
      <w:divsChild>
        <w:div w:id="1112936569">
          <w:marLeft w:val="0"/>
          <w:marRight w:val="0"/>
          <w:marTop w:val="0"/>
          <w:marBottom w:val="360"/>
          <w:divBdr>
            <w:top w:val="none" w:sz="0" w:space="0" w:color="auto"/>
            <w:left w:val="none" w:sz="0" w:space="0" w:color="auto"/>
            <w:bottom w:val="none" w:sz="0" w:space="0" w:color="auto"/>
            <w:right w:val="none" w:sz="0" w:space="0" w:color="auto"/>
          </w:divBdr>
          <w:divsChild>
            <w:div w:id="226770486">
              <w:marLeft w:val="0"/>
              <w:marRight w:val="0"/>
              <w:marTop w:val="0"/>
              <w:marBottom w:val="480"/>
              <w:divBdr>
                <w:top w:val="none" w:sz="0" w:space="0" w:color="auto"/>
                <w:left w:val="none" w:sz="0" w:space="0" w:color="auto"/>
                <w:bottom w:val="none" w:sz="0" w:space="0" w:color="auto"/>
                <w:right w:val="none" w:sz="0" w:space="0" w:color="auto"/>
              </w:divBdr>
            </w:div>
            <w:div w:id="628631230">
              <w:marLeft w:val="0"/>
              <w:marRight w:val="0"/>
              <w:marTop w:val="120"/>
              <w:marBottom w:val="360"/>
              <w:divBdr>
                <w:top w:val="none" w:sz="0" w:space="0" w:color="auto"/>
                <w:left w:val="none" w:sz="0" w:space="0" w:color="auto"/>
                <w:bottom w:val="none" w:sz="0" w:space="0" w:color="auto"/>
                <w:right w:val="none" w:sz="0" w:space="0" w:color="auto"/>
              </w:divBdr>
            </w:div>
            <w:div w:id="1244726821">
              <w:marLeft w:val="0"/>
              <w:marRight w:val="0"/>
              <w:marTop w:val="0"/>
              <w:marBottom w:val="480"/>
              <w:divBdr>
                <w:top w:val="none" w:sz="0" w:space="0" w:color="auto"/>
                <w:left w:val="none" w:sz="0" w:space="0" w:color="auto"/>
                <w:bottom w:val="none" w:sz="0" w:space="0" w:color="auto"/>
                <w:right w:val="none" w:sz="0" w:space="0" w:color="auto"/>
              </w:divBdr>
            </w:div>
            <w:div w:id="1255280818">
              <w:marLeft w:val="0"/>
              <w:marRight w:val="0"/>
              <w:marTop w:val="225"/>
              <w:marBottom w:val="0"/>
              <w:divBdr>
                <w:top w:val="none" w:sz="0" w:space="0" w:color="auto"/>
                <w:left w:val="none" w:sz="0" w:space="0" w:color="auto"/>
                <w:bottom w:val="none" w:sz="0" w:space="0" w:color="auto"/>
                <w:right w:val="none" w:sz="0" w:space="0" w:color="auto"/>
              </w:divBdr>
            </w:div>
            <w:div w:id="1311179315">
              <w:marLeft w:val="0"/>
              <w:marRight w:val="0"/>
              <w:marTop w:val="0"/>
              <w:marBottom w:val="480"/>
              <w:divBdr>
                <w:top w:val="none" w:sz="0" w:space="0" w:color="auto"/>
                <w:left w:val="none" w:sz="0" w:space="0" w:color="auto"/>
                <w:bottom w:val="none" w:sz="0" w:space="0" w:color="auto"/>
                <w:right w:val="none" w:sz="0" w:space="0" w:color="auto"/>
              </w:divBdr>
            </w:div>
            <w:div w:id="1637755582">
              <w:marLeft w:val="0"/>
              <w:marRight w:val="0"/>
              <w:marTop w:val="120"/>
              <w:marBottom w:val="360"/>
              <w:divBdr>
                <w:top w:val="none" w:sz="0" w:space="0" w:color="auto"/>
                <w:left w:val="none" w:sz="0" w:space="0" w:color="auto"/>
                <w:bottom w:val="none" w:sz="0" w:space="0" w:color="auto"/>
                <w:right w:val="none" w:sz="0" w:space="0" w:color="auto"/>
              </w:divBdr>
            </w:div>
            <w:div w:id="1882205087">
              <w:marLeft w:val="0"/>
              <w:marRight w:val="0"/>
              <w:marTop w:val="120"/>
              <w:marBottom w:val="360"/>
              <w:divBdr>
                <w:top w:val="none" w:sz="0" w:space="0" w:color="auto"/>
                <w:left w:val="none" w:sz="0" w:space="0" w:color="auto"/>
                <w:bottom w:val="none" w:sz="0" w:space="0" w:color="auto"/>
                <w:right w:val="none" w:sz="0" w:space="0" w:color="auto"/>
              </w:divBdr>
            </w:div>
          </w:divsChild>
        </w:div>
      </w:divsChild>
    </w:div>
    <w:div w:id="294025851">
      <w:bodyDiv w:val="1"/>
      <w:marLeft w:val="0"/>
      <w:marRight w:val="0"/>
      <w:marTop w:val="0"/>
      <w:marBottom w:val="0"/>
      <w:divBdr>
        <w:top w:val="none" w:sz="0" w:space="0" w:color="auto"/>
        <w:left w:val="none" w:sz="0" w:space="0" w:color="auto"/>
        <w:bottom w:val="none" w:sz="0" w:space="0" w:color="auto"/>
        <w:right w:val="none" w:sz="0" w:space="0" w:color="auto"/>
      </w:divBdr>
      <w:divsChild>
        <w:div w:id="1840652454">
          <w:marLeft w:val="0"/>
          <w:marRight w:val="0"/>
          <w:marTop w:val="0"/>
          <w:marBottom w:val="0"/>
          <w:divBdr>
            <w:top w:val="none" w:sz="0" w:space="0" w:color="auto"/>
            <w:left w:val="none" w:sz="0" w:space="0" w:color="auto"/>
            <w:bottom w:val="none" w:sz="0" w:space="0" w:color="auto"/>
            <w:right w:val="none" w:sz="0" w:space="0" w:color="auto"/>
          </w:divBdr>
          <w:divsChild>
            <w:div w:id="1719666234">
              <w:marLeft w:val="0"/>
              <w:marRight w:val="0"/>
              <w:marTop w:val="0"/>
              <w:marBottom w:val="0"/>
              <w:divBdr>
                <w:top w:val="none" w:sz="0" w:space="0" w:color="auto"/>
                <w:left w:val="none" w:sz="0" w:space="0" w:color="auto"/>
                <w:bottom w:val="none" w:sz="0" w:space="0" w:color="auto"/>
                <w:right w:val="none" w:sz="0" w:space="0" w:color="auto"/>
              </w:divBdr>
              <w:divsChild>
                <w:div w:id="131142286">
                  <w:marLeft w:val="0"/>
                  <w:marRight w:val="0"/>
                  <w:marTop w:val="0"/>
                  <w:marBottom w:val="0"/>
                  <w:divBdr>
                    <w:top w:val="none" w:sz="0" w:space="0" w:color="auto"/>
                    <w:left w:val="none" w:sz="0" w:space="0" w:color="auto"/>
                    <w:bottom w:val="none" w:sz="0" w:space="0" w:color="auto"/>
                    <w:right w:val="none" w:sz="0" w:space="0" w:color="auto"/>
                  </w:divBdr>
                  <w:divsChild>
                    <w:div w:id="1484546852">
                      <w:marLeft w:val="0"/>
                      <w:marRight w:val="0"/>
                      <w:marTop w:val="0"/>
                      <w:marBottom w:val="0"/>
                      <w:divBdr>
                        <w:top w:val="none" w:sz="0" w:space="0" w:color="auto"/>
                        <w:left w:val="none" w:sz="0" w:space="0" w:color="auto"/>
                        <w:bottom w:val="none" w:sz="0" w:space="0" w:color="auto"/>
                        <w:right w:val="none" w:sz="0" w:space="0" w:color="auto"/>
                      </w:divBdr>
                      <w:divsChild>
                        <w:div w:id="1281719153">
                          <w:marLeft w:val="300"/>
                          <w:marRight w:val="6000"/>
                          <w:marTop w:val="0"/>
                          <w:marBottom w:val="0"/>
                          <w:divBdr>
                            <w:top w:val="none" w:sz="0" w:space="0" w:color="auto"/>
                            <w:left w:val="none" w:sz="0" w:space="0" w:color="auto"/>
                            <w:bottom w:val="none" w:sz="0" w:space="0" w:color="auto"/>
                            <w:right w:val="none" w:sz="0" w:space="0" w:color="auto"/>
                          </w:divBdr>
                          <w:divsChild>
                            <w:div w:id="35012137">
                              <w:marLeft w:val="30"/>
                              <w:marRight w:val="30"/>
                              <w:marTop w:val="150"/>
                              <w:marBottom w:val="150"/>
                              <w:divBdr>
                                <w:top w:val="single" w:sz="6" w:space="11" w:color="DDDDDD"/>
                                <w:left w:val="single" w:sz="6" w:space="11" w:color="DDDDDD"/>
                                <w:bottom w:val="single" w:sz="6" w:space="11" w:color="DDDDDD"/>
                                <w:right w:val="single" w:sz="6" w:space="11" w:color="DDDDDD"/>
                              </w:divBdr>
                              <w:divsChild>
                                <w:div w:id="335618428">
                                  <w:marLeft w:val="0"/>
                                  <w:marRight w:val="0"/>
                                  <w:marTop w:val="0"/>
                                  <w:marBottom w:val="0"/>
                                  <w:divBdr>
                                    <w:top w:val="none" w:sz="0" w:space="0" w:color="auto"/>
                                    <w:left w:val="none" w:sz="0" w:space="0" w:color="auto"/>
                                    <w:bottom w:val="none" w:sz="0" w:space="0" w:color="auto"/>
                                    <w:right w:val="none" w:sz="0" w:space="0" w:color="auto"/>
                                  </w:divBdr>
                                </w:div>
                                <w:div w:id="433214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75869100">
      <w:bodyDiv w:val="1"/>
      <w:marLeft w:val="3"/>
      <w:marRight w:val="3"/>
      <w:marTop w:val="0"/>
      <w:marBottom w:val="0"/>
      <w:divBdr>
        <w:top w:val="none" w:sz="0" w:space="0" w:color="auto"/>
        <w:left w:val="none" w:sz="0" w:space="0" w:color="auto"/>
        <w:bottom w:val="none" w:sz="0" w:space="0" w:color="auto"/>
        <w:right w:val="none" w:sz="0" w:space="0" w:color="auto"/>
      </w:divBdr>
      <w:divsChild>
        <w:div w:id="8144692">
          <w:marLeft w:val="0"/>
          <w:marRight w:val="0"/>
          <w:marTop w:val="0"/>
          <w:marBottom w:val="360"/>
          <w:divBdr>
            <w:top w:val="none" w:sz="0" w:space="0" w:color="auto"/>
            <w:left w:val="none" w:sz="0" w:space="0" w:color="auto"/>
            <w:bottom w:val="none" w:sz="0" w:space="0" w:color="auto"/>
            <w:right w:val="none" w:sz="0" w:space="0" w:color="auto"/>
          </w:divBdr>
        </w:div>
      </w:divsChild>
    </w:div>
    <w:div w:id="666324664">
      <w:bodyDiv w:val="1"/>
      <w:marLeft w:val="3"/>
      <w:marRight w:val="3"/>
      <w:marTop w:val="0"/>
      <w:marBottom w:val="0"/>
      <w:divBdr>
        <w:top w:val="none" w:sz="0" w:space="0" w:color="auto"/>
        <w:left w:val="none" w:sz="0" w:space="0" w:color="auto"/>
        <w:bottom w:val="none" w:sz="0" w:space="0" w:color="auto"/>
        <w:right w:val="none" w:sz="0" w:space="0" w:color="auto"/>
      </w:divBdr>
      <w:divsChild>
        <w:div w:id="1333947347">
          <w:marLeft w:val="0"/>
          <w:marRight w:val="0"/>
          <w:marTop w:val="0"/>
          <w:marBottom w:val="360"/>
          <w:divBdr>
            <w:top w:val="none" w:sz="0" w:space="0" w:color="auto"/>
            <w:left w:val="none" w:sz="0" w:space="0" w:color="auto"/>
            <w:bottom w:val="none" w:sz="0" w:space="0" w:color="auto"/>
            <w:right w:val="none" w:sz="0" w:space="0" w:color="auto"/>
          </w:divBdr>
        </w:div>
      </w:divsChild>
    </w:div>
    <w:div w:id="740710521">
      <w:bodyDiv w:val="1"/>
      <w:marLeft w:val="0"/>
      <w:marRight w:val="0"/>
      <w:marTop w:val="0"/>
      <w:marBottom w:val="0"/>
      <w:divBdr>
        <w:top w:val="none" w:sz="0" w:space="0" w:color="auto"/>
        <w:left w:val="none" w:sz="0" w:space="0" w:color="auto"/>
        <w:bottom w:val="none" w:sz="0" w:space="0" w:color="auto"/>
        <w:right w:val="none" w:sz="0" w:space="0" w:color="auto"/>
      </w:divBdr>
    </w:div>
    <w:div w:id="853231839">
      <w:bodyDiv w:val="1"/>
      <w:marLeft w:val="0"/>
      <w:marRight w:val="0"/>
      <w:marTop w:val="0"/>
      <w:marBottom w:val="0"/>
      <w:divBdr>
        <w:top w:val="none" w:sz="0" w:space="0" w:color="auto"/>
        <w:left w:val="none" w:sz="0" w:space="0" w:color="auto"/>
        <w:bottom w:val="none" w:sz="0" w:space="0" w:color="auto"/>
        <w:right w:val="none" w:sz="0" w:space="0" w:color="auto"/>
      </w:divBdr>
      <w:divsChild>
        <w:div w:id="825441399">
          <w:marLeft w:val="0"/>
          <w:marRight w:val="0"/>
          <w:marTop w:val="0"/>
          <w:marBottom w:val="0"/>
          <w:divBdr>
            <w:top w:val="none" w:sz="0" w:space="0" w:color="auto"/>
            <w:left w:val="none" w:sz="0" w:space="0" w:color="auto"/>
            <w:bottom w:val="none" w:sz="0" w:space="0" w:color="auto"/>
            <w:right w:val="none" w:sz="0" w:space="0" w:color="auto"/>
          </w:divBdr>
          <w:divsChild>
            <w:div w:id="1867214316">
              <w:marLeft w:val="0"/>
              <w:marRight w:val="0"/>
              <w:marTop w:val="0"/>
              <w:marBottom w:val="0"/>
              <w:divBdr>
                <w:top w:val="none" w:sz="0" w:space="0" w:color="auto"/>
                <w:left w:val="none" w:sz="0" w:space="0" w:color="auto"/>
                <w:bottom w:val="none" w:sz="0" w:space="0" w:color="auto"/>
                <w:right w:val="none" w:sz="0" w:space="0" w:color="auto"/>
              </w:divBdr>
              <w:divsChild>
                <w:div w:id="624505916">
                  <w:marLeft w:val="300"/>
                  <w:marRight w:val="0"/>
                  <w:marTop w:val="0"/>
                  <w:marBottom w:val="0"/>
                  <w:divBdr>
                    <w:top w:val="none" w:sz="0" w:space="0" w:color="auto"/>
                    <w:left w:val="none" w:sz="0" w:space="0" w:color="auto"/>
                    <w:bottom w:val="none" w:sz="0" w:space="0" w:color="auto"/>
                    <w:right w:val="none" w:sz="0" w:space="0" w:color="auto"/>
                  </w:divBdr>
                  <w:divsChild>
                    <w:div w:id="1893929331">
                      <w:marLeft w:val="0"/>
                      <w:marRight w:val="0"/>
                      <w:marTop w:val="0"/>
                      <w:marBottom w:val="0"/>
                      <w:divBdr>
                        <w:top w:val="none" w:sz="0" w:space="0" w:color="auto"/>
                        <w:left w:val="none" w:sz="0" w:space="0" w:color="auto"/>
                        <w:bottom w:val="none" w:sz="0" w:space="0" w:color="auto"/>
                        <w:right w:val="none" w:sz="0" w:space="0" w:color="auto"/>
                      </w:divBdr>
                      <w:divsChild>
                        <w:div w:id="1505704316">
                          <w:marLeft w:val="0"/>
                          <w:marRight w:val="0"/>
                          <w:marTop w:val="0"/>
                          <w:marBottom w:val="0"/>
                          <w:divBdr>
                            <w:top w:val="none" w:sz="0" w:space="0" w:color="auto"/>
                            <w:left w:val="none" w:sz="0" w:space="0" w:color="auto"/>
                            <w:bottom w:val="none" w:sz="0" w:space="0" w:color="auto"/>
                            <w:right w:val="none" w:sz="0" w:space="0" w:color="auto"/>
                          </w:divBdr>
                        </w:div>
                      </w:divsChild>
                    </w:div>
                    <w:div w:id="186902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5465015">
      <w:bodyDiv w:val="1"/>
      <w:marLeft w:val="3"/>
      <w:marRight w:val="3"/>
      <w:marTop w:val="0"/>
      <w:marBottom w:val="0"/>
      <w:divBdr>
        <w:top w:val="none" w:sz="0" w:space="0" w:color="auto"/>
        <w:left w:val="none" w:sz="0" w:space="0" w:color="auto"/>
        <w:bottom w:val="none" w:sz="0" w:space="0" w:color="auto"/>
        <w:right w:val="none" w:sz="0" w:space="0" w:color="auto"/>
      </w:divBdr>
      <w:divsChild>
        <w:div w:id="1974364872">
          <w:marLeft w:val="0"/>
          <w:marRight w:val="0"/>
          <w:marTop w:val="0"/>
          <w:marBottom w:val="360"/>
          <w:divBdr>
            <w:top w:val="none" w:sz="0" w:space="0" w:color="auto"/>
            <w:left w:val="none" w:sz="0" w:space="0" w:color="auto"/>
            <w:bottom w:val="none" w:sz="0" w:space="0" w:color="auto"/>
            <w:right w:val="none" w:sz="0" w:space="0" w:color="auto"/>
          </w:divBdr>
        </w:div>
      </w:divsChild>
    </w:div>
    <w:div w:id="918825932">
      <w:bodyDiv w:val="1"/>
      <w:marLeft w:val="0"/>
      <w:marRight w:val="0"/>
      <w:marTop w:val="120"/>
      <w:marBottom w:val="0"/>
      <w:divBdr>
        <w:top w:val="none" w:sz="0" w:space="0" w:color="auto"/>
        <w:left w:val="none" w:sz="0" w:space="0" w:color="auto"/>
        <w:bottom w:val="none" w:sz="0" w:space="0" w:color="auto"/>
        <w:right w:val="none" w:sz="0" w:space="0" w:color="auto"/>
      </w:divBdr>
      <w:divsChild>
        <w:div w:id="116067240">
          <w:marLeft w:val="0"/>
          <w:marRight w:val="0"/>
          <w:marTop w:val="0"/>
          <w:marBottom w:val="0"/>
          <w:divBdr>
            <w:top w:val="none" w:sz="0" w:space="0" w:color="auto"/>
            <w:left w:val="none" w:sz="0" w:space="0" w:color="auto"/>
            <w:bottom w:val="none" w:sz="0" w:space="0" w:color="auto"/>
            <w:right w:val="none" w:sz="0" w:space="0" w:color="auto"/>
          </w:divBdr>
          <w:divsChild>
            <w:div w:id="2094273888">
              <w:marLeft w:val="0"/>
              <w:marRight w:val="0"/>
              <w:marTop w:val="0"/>
              <w:marBottom w:val="0"/>
              <w:divBdr>
                <w:top w:val="none" w:sz="0" w:space="0" w:color="auto"/>
                <w:left w:val="none" w:sz="0" w:space="0" w:color="auto"/>
                <w:bottom w:val="none" w:sz="0" w:space="0" w:color="auto"/>
                <w:right w:val="none" w:sz="0" w:space="0" w:color="auto"/>
              </w:divBdr>
              <w:divsChild>
                <w:div w:id="918948981">
                  <w:marLeft w:val="0"/>
                  <w:marRight w:val="0"/>
                  <w:marTop w:val="0"/>
                  <w:marBottom w:val="0"/>
                  <w:divBdr>
                    <w:top w:val="none" w:sz="0" w:space="0" w:color="auto"/>
                    <w:left w:val="none" w:sz="0" w:space="0" w:color="auto"/>
                    <w:bottom w:val="none" w:sz="0" w:space="0" w:color="auto"/>
                    <w:right w:val="none" w:sz="0" w:space="0" w:color="auto"/>
                  </w:divBdr>
                  <w:divsChild>
                    <w:div w:id="133376158">
                      <w:marLeft w:val="0"/>
                      <w:marRight w:val="0"/>
                      <w:marTop w:val="0"/>
                      <w:marBottom w:val="0"/>
                      <w:divBdr>
                        <w:top w:val="none" w:sz="0" w:space="0" w:color="auto"/>
                        <w:left w:val="none" w:sz="0" w:space="0" w:color="auto"/>
                        <w:bottom w:val="none" w:sz="0" w:space="0" w:color="auto"/>
                        <w:right w:val="none" w:sz="0" w:space="0" w:color="auto"/>
                      </w:divBdr>
                      <w:divsChild>
                        <w:div w:id="634330821">
                          <w:marLeft w:val="0"/>
                          <w:marRight w:val="0"/>
                          <w:marTop w:val="0"/>
                          <w:marBottom w:val="0"/>
                          <w:divBdr>
                            <w:top w:val="none" w:sz="0" w:space="0" w:color="auto"/>
                            <w:left w:val="none" w:sz="0" w:space="0" w:color="auto"/>
                            <w:bottom w:val="none" w:sz="0" w:space="0" w:color="auto"/>
                            <w:right w:val="none" w:sz="0" w:space="0" w:color="auto"/>
                          </w:divBdr>
                          <w:divsChild>
                            <w:div w:id="1326860838">
                              <w:marLeft w:val="0"/>
                              <w:marRight w:val="0"/>
                              <w:marTop w:val="0"/>
                              <w:marBottom w:val="300"/>
                              <w:divBdr>
                                <w:top w:val="none" w:sz="0" w:space="0" w:color="auto"/>
                                <w:left w:val="none" w:sz="0" w:space="0" w:color="auto"/>
                                <w:bottom w:val="none" w:sz="0" w:space="0" w:color="auto"/>
                                <w:right w:val="none" w:sz="0" w:space="0" w:color="auto"/>
                              </w:divBdr>
                              <w:divsChild>
                                <w:div w:id="194972235">
                                  <w:marLeft w:val="0"/>
                                  <w:marRight w:val="0"/>
                                  <w:marTop w:val="75"/>
                                  <w:marBottom w:val="150"/>
                                  <w:divBdr>
                                    <w:top w:val="none" w:sz="0" w:space="0" w:color="auto"/>
                                    <w:left w:val="none" w:sz="0" w:space="0" w:color="auto"/>
                                    <w:bottom w:val="none" w:sz="0" w:space="0" w:color="auto"/>
                                    <w:right w:val="none" w:sz="0" w:space="0" w:color="auto"/>
                                  </w:divBdr>
                                </w:div>
                                <w:div w:id="389159503">
                                  <w:marLeft w:val="0"/>
                                  <w:marRight w:val="0"/>
                                  <w:marTop w:val="0"/>
                                  <w:marBottom w:val="0"/>
                                  <w:divBdr>
                                    <w:top w:val="none" w:sz="0" w:space="0" w:color="auto"/>
                                    <w:left w:val="none" w:sz="0" w:space="0" w:color="auto"/>
                                    <w:bottom w:val="none" w:sz="0" w:space="0" w:color="auto"/>
                                    <w:right w:val="none" w:sz="0" w:space="0" w:color="auto"/>
                                  </w:divBdr>
                                  <w:divsChild>
                                    <w:div w:id="888105822">
                                      <w:marLeft w:val="0"/>
                                      <w:marRight w:val="0"/>
                                      <w:marTop w:val="0"/>
                                      <w:marBottom w:val="0"/>
                                      <w:divBdr>
                                        <w:top w:val="single" w:sz="6" w:space="0" w:color="B3B3B3"/>
                                        <w:left w:val="single" w:sz="6" w:space="0" w:color="B3B3B3"/>
                                        <w:bottom w:val="single" w:sz="6" w:space="0" w:color="B3B3B3"/>
                                        <w:right w:val="single" w:sz="6" w:space="0" w:color="B3B3B3"/>
                                      </w:divBdr>
                                      <w:divsChild>
                                        <w:div w:id="1607616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3102994">
                                  <w:marLeft w:val="0"/>
                                  <w:marRight w:val="0"/>
                                  <w:marTop w:val="0"/>
                                  <w:marBottom w:val="0"/>
                                  <w:divBdr>
                                    <w:top w:val="none" w:sz="0" w:space="0" w:color="auto"/>
                                    <w:left w:val="none" w:sz="0" w:space="0" w:color="auto"/>
                                    <w:bottom w:val="none" w:sz="0" w:space="0" w:color="auto"/>
                                    <w:right w:val="none" w:sz="0" w:space="0" w:color="auto"/>
                                  </w:divBdr>
                                  <w:divsChild>
                                    <w:div w:id="146940278">
                                      <w:marLeft w:val="0"/>
                                      <w:marRight w:val="0"/>
                                      <w:marTop w:val="0"/>
                                      <w:marBottom w:val="0"/>
                                      <w:divBdr>
                                        <w:top w:val="single" w:sz="6" w:space="0" w:color="B3B3B3"/>
                                        <w:left w:val="single" w:sz="6" w:space="0" w:color="B3B3B3"/>
                                        <w:bottom w:val="single" w:sz="6" w:space="0" w:color="B3B3B3"/>
                                        <w:right w:val="single" w:sz="6" w:space="0" w:color="B3B3B3"/>
                                      </w:divBdr>
                                      <w:divsChild>
                                        <w:div w:id="294920017">
                                          <w:marLeft w:val="0"/>
                                          <w:marRight w:val="0"/>
                                          <w:marTop w:val="0"/>
                                          <w:marBottom w:val="0"/>
                                          <w:divBdr>
                                            <w:top w:val="none" w:sz="0" w:space="0" w:color="auto"/>
                                            <w:left w:val="none" w:sz="0" w:space="0" w:color="auto"/>
                                            <w:bottom w:val="none" w:sz="0" w:space="0" w:color="auto"/>
                                            <w:right w:val="none" w:sz="0" w:space="0" w:color="auto"/>
                                          </w:divBdr>
                                        </w:div>
                                        <w:div w:id="1349524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8026300">
                                  <w:marLeft w:val="0"/>
                                  <w:marRight w:val="0"/>
                                  <w:marTop w:val="0"/>
                                  <w:marBottom w:val="0"/>
                                  <w:divBdr>
                                    <w:top w:val="none" w:sz="0" w:space="0" w:color="auto"/>
                                    <w:left w:val="none" w:sz="0" w:space="0" w:color="auto"/>
                                    <w:bottom w:val="none" w:sz="0" w:space="0" w:color="auto"/>
                                    <w:right w:val="none" w:sz="0" w:space="0" w:color="auto"/>
                                  </w:divBdr>
                                  <w:divsChild>
                                    <w:div w:id="819007254">
                                      <w:marLeft w:val="0"/>
                                      <w:marRight w:val="0"/>
                                      <w:marTop w:val="0"/>
                                      <w:marBottom w:val="0"/>
                                      <w:divBdr>
                                        <w:top w:val="none" w:sz="0" w:space="0" w:color="auto"/>
                                        <w:left w:val="none" w:sz="0" w:space="0" w:color="auto"/>
                                        <w:bottom w:val="none" w:sz="0" w:space="0" w:color="auto"/>
                                        <w:right w:val="none" w:sz="0" w:space="0" w:color="auto"/>
                                      </w:divBdr>
                                      <w:divsChild>
                                        <w:div w:id="850681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453270">
                                  <w:marLeft w:val="0"/>
                                  <w:marRight w:val="0"/>
                                  <w:marTop w:val="0"/>
                                  <w:marBottom w:val="150"/>
                                  <w:divBdr>
                                    <w:top w:val="none" w:sz="0" w:space="0" w:color="auto"/>
                                    <w:left w:val="none" w:sz="0" w:space="0" w:color="auto"/>
                                    <w:bottom w:val="none" w:sz="0" w:space="0" w:color="auto"/>
                                    <w:right w:val="none" w:sz="0" w:space="0" w:color="auto"/>
                                  </w:divBdr>
                                </w:div>
                                <w:div w:id="1928686824">
                                  <w:marLeft w:val="0"/>
                                  <w:marRight w:val="0"/>
                                  <w:marTop w:val="0"/>
                                  <w:marBottom w:val="0"/>
                                  <w:divBdr>
                                    <w:top w:val="none" w:sz="0" w:space="0" w:color="auto"/>
                                    <w:left w:val="none" w:sz="0" w:space="0" w:color="auto"/>
                                    <w:bottom w:val="none" w:sz="0" w:space="0" w:color="auto"/>
                                    <w:right w:val="none" w:sz="0" w:space="0" w:color="auto"/>
                                  </w:divBdr>
                                  <w:divsChild>
                                    <w:div w:id="1238710692">
                                      <w:marLeft w:val="0"/>
                                      <w:marRight w:val="0"/>
                                      <w:marTop w:val="0"/>
                                      <w:marBottom w:val="0"/>
                                      <w:divBdr>
                                        <w:top w:val="none" w:sz="0" w:space="0" w:color="auto"/>
                                        <w:left w:val="none" w:sz="0" w:space="0" w:color="auto"/>
                                        <w:bottom w:val="none" w:sz="0" w:space="0" w:color="auto"/>
                                        <w:right w:val="none" w:sz="0" w:space="0" w:color="auto"/>
                                      </w:divBdr>
                                      <w:divsChild>
                                        <w:div w:id="599534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67515726">
      <w:bodyDiv w:val="1"/>
      <w:marLeft w:val="0"/>
      <w:marRight w:val="0"/>
      <w:marTop w:val="0"/>
      <w:marBottom w:val="0"/>
      <w:divBdr>
        <w:top w:val="none" w:sz="0" w:space="0" w:color="auto"/>
        <w:left w:val="none" w:sz="0" w:space="0" w:color="auto"/>
        <w:bottom w:val="none" w:sz="0" w:space="0" w:color="auto"/>
        <w:right w:val="none" w:sz="0" w:space="0" w:color="auto"/>
      </w:divBdr>
      <w:divsChild>
        <w:div w:id="1126699698">
          <w:marLeft w:val="0"/>
          <w:marRight w:val="0"/>
          <w:marTop w:val="0"/>
          <w:marBottom w:val="0"/>
          <w:divBdr>
            <w:top w:val="none" w:sz="0" w:space="0" w:color="auto"/>
            <w:left w:val="none" w:sz="0" w:space="0" w:color="auto"/>
            <w:bottom w:val="none" w:sz="0" w:space="0" w:color="auto"/>
            <w:right w:val="none" w:sz="0" w:space="0" w:color="auto"/>
          </w:divBdr>
          <w:divsChild>
            <w:div w:id="1938561755">
              <w:marLeft w:val="0"/>
              <w:marRight w:val="0"/>
              <w:marTop w:val="0"/>
              <w:marBottom w:val="0"/>
              <w:divBdr>
                <w:top w:val="none" w:sz="0" w:space="0" w:color="auto"/>
                <w:left w:val="none" w:sz="0" w:space="0" w:color="auto"/>
                <w:bottom w:val="none" w:sz="0" w:space="0" w:color="auto"/>
                <w:right w:val="none" w:sz="0" w:space="0" w:color="auto"/>
              </w:divBdr>
              <w:divsChild>
                <w:div w:id="276759902">
                  <w:marLeft w:val="0"/>
                  <w:marRight w:val="0"/>
                  <w:marTop w:val="0"/>
                  <w:marBottom w:val="0"/>
                  <w:divBdr>
                    <w:top w:val="none" w:sz="0" w:space="0" w:color="auto"/>
                    <w:left w:val="none" w:sz="0" w:space="0" w:color="auto"/>
                    <w:bottom w:val="none" w:sz="0" w:space="0" w:color="auto"/>
                    <w:right w:val="none" w:sz="0" w:space="0" w:color="auto"/>
                  </w:divBdr>
                  <w:divsChild>
                    <w:div w:id="2087260365">
                      <w:marLeft w:val="0"/>
                      <w:marRight w:val="0"/>
                      <w:marTop w:val="0"/>
                      <w:marBottom w:val="0"/>
                      <w:divBdr>
                        <w:top w:val="none" w:sz="0" w:space="0" w:color="auto"/>
                        <w:left w:val="none" w:sz="0" w:space="0" w:color="auto"/>
                        <w:bottom w:val="none" w:sz="0" w:space="0" w:color="auto"/>
                        <w:right w:val="none" w:sz="0" w:space="0" w:color="auto"/>
                      </w:divBdr>
                      <w:divsChild>
                        <w:div w:id="181407058">
                          <w:marLeft w:val="0"/>
                          <w:marRight w:val="-4800"/>
                          <w:marTop w:val="30"/>
                          <w:marBottom w:val="0"/>
                          <w:divBdr>
                            <w:top w:val="single" w:sz="12" w:space="0" w:color="FCCE33"/>
                            <w:left w:val="none" w:sz="0" w:space="0" w:color="auto"/>
                            <w:bottom w:val="none" w:sz="0" w:space="0" w:color="auto"/>
                            <w:right w:val="none" w:sz="0" w:space="0" w:color="auto"/>
                          </w:divBdr>
                          <w:divsChild>
                            <w:div w:id="483395862">
                              <w:marLeft w:val="0"/>
                              <w:marRight w:val="4800"/>
                              <w:marTop w:val="75"/>
                              <w:marBottom w:val="0"/>
                              <w:divBdr>
                                <w:top w:val="none" w:sz="0" w:space="0" w:color="auto"/>
                                <w:left w:val="none" w:sz="0" w:space="0" w:color="auto"/>
                                <w:bottom w:val="none" w:sz="0" w:space="0" w:color="auto"/>
                                <w:right w:val="none" w:sz="0" w:space="0" w:color="auto"/>
                              </w:divBdr>
                              <w:divsChild>
                                <w:div w:id="1607468300">
                                  <w:marLeft w:val="0"/>
                                  <w:marRight w:val="0"/>
                                  <w:marTop w:val="0"/>
                                  <w:marBottom w:val="0"/>
                                  <w:divBdr>
                                    <w:top w:val="single" w:sz="6" w:space="0" w:color="88CA9A"/>
                                    <w:left w:val="none" w:sz="0" w:space="0" w:color="auto"/>
                                    <w:bottom w:val="none" w:sz="0" w:space="0" w:color="auto"/>
                                    <w:right w:val="none" w:sz="0" w:space="0" w:color="auto"/>
                                  </w:divBdr>
                                </w:div>
                              </w:divsChild>
                            </w:div>
                          </w:divsChild>
                        </w:div>
                      </w:divsChild>
                    </w:div>
                  </w:divsChild>
                </w:div>
              </w:divsChild>
            </w:div>
          </w:divsChild>
        </w:div>
      </w:divsChild>
    </w:div>
    <w:div w:id="1211765737">
      <w:bodyDiv w:val="1"/>
      <w:marLeft w:val="3"/>
      <w:marRight w:val="3"/>
      <w:marTop w:val="0"/>
      <w:marBottom w:val="0"/>
      <w:divBdr>
        <w:top w:val="none" w:sz="0" w:space="0" w:color="auto"/>
        <w:left w:val="none" w:sz="0" w:space="0" w:color="auto"/>
        <w:bottom w:val="none" w:sz="0" w:space="0" w:color="auto"/>
        <w:right w:val="none" w:sz="0" w:space="0" w:color="auto"/>
      </w:divBdr>
      <w:divsChild>
        <w:div w:id="787971233">
          <w:marLeft w:val="0"/>
          <w:marRight w:val="0"/>
          <w:marTop w:val="0"/>
          <w:marBottom w:val="360"/>
          <w:divBdr>
            <w:top w:val="none" w:sz="0" w:space="0" w:color="auto"/>
            <w:left w:val="none" w:sz="0" w:space="0" w:color="auto"/>
            <w:bottom w:val="none" w:sz="0" w:space="0" w:color="auto"/>
            <w:right w:val="none" w:sz="0" w:space="0" w:color="auto"/>
          </w:divBdr>
        </w:div>
      </w:divsChild>
    </w:div>
    <w:div w:id="1297682609">
      <w:bodyDiv w:val="1"/>
      <w:marLeft w:val="0"/>
      <w:marRight w:val="0"/>
      <w:marTop w:val="0"/>
      <w:marBottom w:val="0"/>
      <w:divBdr>
        <w:top w:val="none" w:sz="0" w:space="0" w:color="auto"/>
        <w:left w:val="none" w:sz="0" w:space="0" w:color="auto"/>
        <w:bottom w:val="none" w:sz="0" w:space="0" w:color="auto"/>
        <w:right w:val="none" w:sz="0" w:space="0" w:color="auto"/>
      </w:divBdr>
      <w:divsChild>
        <w:div w:id="680425182">
          <w:marLeft w:val="0"/>
          <w:marRight w:val="0"/>
          <w:marTop w:val="0"/>
          <w:marBottom w:val="0"/>
          <w:divBdr>
            <w:top w:val="none" w:sz="0" w:space="0" w:color="auto"/>
            <w:left w:val="none" w:sz="0" w:space="0" w:color="auto"/>
            <w:bottom w:val="none" w:sz="0" w:space="0" w:color="auto"/>
            <w:right w:val="none" w:sz="0" w:space="0" w:color="auto"/>
          </w:divBdr>
          <w:divsChild>
            <w:div w:id="1824194604">
              <w:marLeft w:val="0"/>
              <w:marRight w:val="0"/>
              <w:marTop w:val="0"/>
              <w:marBottom w:val="240"/>
              <w:divBdr>
                <w:top w:val="none" w:sz="0" w:space="0" w:color="auto"/>
                <w:left w:val="none" w:sz="0" w:space="0" w:color="auto"/>
                <w:bottom w:val="none" w:sz="0" w:space="0" w:color="auto"/>
                <w:right w:val="none" w:sz="0" w:space="0" w:color="auto"/>
              </w:divBdr>
              <w:divsChild>
                <w:div w:id="726150100">
                  <w:marLeft w:val="0"/>
                  <w:marRight w:val="0"/>
                  <w:marTop w:val="0"/>
                  <w:marBottom w:val="0"/>
                  <w:divBdr>
                    <w:top w:val="single" w:sz="6" w:space="2" w:color="5279E7"/>
                    <w:left w:val="single" w:sz="6" w:space="8" w:color="5279E7"/>
                    <w:bottom w:val="single" w:sz="6" w:space="2" w:color="5279E7"/>
                    <w:right w:val="single" w:sz="6" w:space="8" w:color="5279E7"/>
                  </w:divBdr>
                  <w:divsChild>
                    <w:div w:id="1549993482">
                      <w:marLeft w:val="0"/>
                      <w:marRight w:val="0"/>
                      <w:marTop w:val="2"/>
                      <w:marBottom w:val="2"/>
                      <w:divBdr>
                        <w:top w:val="none" w:sz="0" w:space="0" w:color="auto"/>
                        <w:left w:val="none" w:sz="0" w:space="0" w:color="auto"/>
                        <w:bottom w:val="none" w:sz="0" w:space="0" w:color="auto"/>
                        <w:right w:val="none" w:sz="0" w:space="0" w:color="auto"/>
                      </w:divBdr>
                    </w:div>
                  </w:divsChild>
                </w:div>
              </w:divsChild>
            </w:div>
          </w:divsChild>
        </w:div>
      </w:divsChild>
    </w:div>
    <w:div w:id="1376540063">
      <w:bodyDiv w:val="1"/>
      <w:marLeft w:val="3"/>
      <w:marRight w:val="3"/>
      <w:marTop w:val="0"/>
      <w:marBottom w:val="0"/>
      <w:divBdr>
        <w:top w:val="none" w:sz="0" w:space="0" w:color="auto"/>
        <w:left w:val="none" w:sz="0" w:space="0" w:color="auto"/>
        <w:bottom w:val="none" w:sz="0" w:space="0" w:color="auto"/>
        <w:right w:val="none" w:sz="0" w:space="0" w:color="auto"/>
      </w:divBdr>
      <w:divsChild>
        <w:div w:id="1638294831">
          <w:marLeft w:val="0"/>
          <w:marRight w:val="0"/>
          <w:marTop w:val="0"/>
          <w:marBottom w:val="360"/>
          <w:divBdr>
            <w:top w:val="none" w:sz="0" w:space="0" w:color="auto"/>
            <w:left w:val="none" w:sz="0" w:space="0" w:color="auto"/>
            <w:bottom w:val="none" w:sz="0" w:space="0" w:color="auto"/>
            <w:right w:val="none" w:sz="0" w:space="0" w:color="auto"/>
          </w:divBdr>
        </w:div>
      </w:divsChild>
    </w:div>
    <w:div w:id="1493334868">
      <w:bodyDiv w:val="1"/>
      <w:marLeft w:val="0"/>
      <w:marRight w:val="0"/>
      <w:marTop w:val="0"/>
      <w:marBottom w:val="0"/>
      <w:divBdr>
        <w:top w:val="none" w:sz="0" w:space="0" w:color="auto"/>
        <w:left w:val="none" w:sz="0" w:space="0" w:color="auto"/>
        <w:bottom w:val="none" w:sz="0" w:space="0" w:color="auto"/>
        <w:right w:val="none" w:sz="0" w:space="0" w:color="auto"/>
      </w:divBdr>
      <w:divsChild>
        <w:div w:id="628510898">
          <w:marLeft w:val="0"/>
          <w:marRight w:val="0"/>
          <w:marTop w:val="0"/>
          <w:marBottom w:val="0"/>
          <w:divBdr>
            <w:top w:val="none" w:sz="0" w:space="0" w:color="auto"/>
            <w:left w:val="none" w:sz="0" w:space="0" w:color="auto"/>
            <w:bottom w:val="none" w:sz="0" w:space="0" w:color="auto"/>
            <w:right w:val="none" w:sz="0" w:space="0" w:color="auto"/>
          </w:divBdr>
          <w:divsChild>
            <w:div w:id="409474581">
              <w:marLeft w:val="0"/>
              <w:marRight w:val="0"/>
              <w:marTop w:val="0"/>
              <w:marBottom w:val="0"/>
              <w:divBdr>
                <w:top w:val="none" w:sz="0" w:space="0" w:color="auto"/>
                <w:left w:val="none" w:sz="0" w:space="0" w:color="auto"/>
                <w:bottom w:val="none" w:sz="0" w:space="0" w:color="auto"/>
                <w:right w:val="none" w:sz="0" w:space="0" w:color="auto"/>
              </w:divBdr>
              <w:divsChild>
                <w:div w:id="47803800">
                  <w:marLeft w:val="195"/>
                  <w:marRight w:val="0"/>
                  <w:marTop w:val="0"/>
                  <w:marBottom w:val="0"/>
                  <w:divBdr>
                    <w:top w:val="none" w:sz="0" w:space="0" w:color="auto"/>
                    <w:left w:val="none" w:sz="0" w:space="0" w:color="auto"/>
                    <w:bottom w:val="none" w:sz="0" w:space="0" w:color="auto"/>
                    <w:right w:val="none" w:sz="0" w:space="0" w:color="auto"/>
                  </w:divBdr>
                  <w:divsChild>
                    <w:div w:id="1413887928">
                      <w:marLeft w:val="0"/>
                      <w:marRight w:val="0"/>
                      <w:marTop w:val="0"/>
                      <w:marBottom w:val="75"/>
                      <w:divBdr>
                        <w:top w:val="none" w:sz="0" w:space="0" w:color="auto"/>
                        <w:left w:val="none" w:sz="0" w:space="0" w:color="auto"/>
                        <w:bottom w:val="none" w:sz="0" w:space="0" w:color="auto"/>
                        <w:right w:val="none" w:sz="0" w:space="0" w:color="auto"/>
                      </w:divBdr>
                    </w:div>
                    <w:div w:id="852452616">
                      <w:marLeft w:val="0"/>
                      <w:marRight w:val="0"/>
                      <w:marTop w:val="0"/>
                      <w:marBottom w:val="0"/>
                      <w:divBdr>
                        <w:top w:val="none" w:sz="0" w:space="0" w:color="auto"/>
                        <w:left w:val="none" w:sz="0" w:space="0" w:color="auto"/>
                        <w:bottom w:val="none" w:sz="0" w:space="0" w:color="auto"/>
                        <w:right w:val="none" w:sz="0" w:space="0" w:color="auto"/>
                      </w:divBdr>
                      <w:divsChild>
                        <w:div w:id="787089286">
                          <w:marLeft w:val="255"/>
                          <w:marRight w:val="255"/>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 w:id="1513758733">
      <w:bodyDiv w:val="1"/>
      <w:marLeft w:val="180"/>
      <w:marRight w:val="180"/>
      <w:marTop w:val="0"/>
      <w:marBottom w:val="0"/>
      <w:divBdr>
        <w:top w:val="none" w:sz="0" w:space="0" w:color="auto"/>
        <w:left w:val="none" w:sz="0" w:space="0" w:color="auto"/>
        <w:bottom w:val="none" w:sz="0" w:space="0" w:color="auto"/>
        <w:right w:val="none" w:sz="0" w:space="0" w:color="auto"/>
      </w:divBdr>
      <w:divsChild>
        <w:div w:id="1123353656">
          <w:marLeft w:val="0"/>
          <w:marRight w:val="0"/>
          <w:marTop w:val="0"/>
          <w:marBottom w:val="0"/>
          <w:divBdr>
            <w:top w:val="none" w:sz="0" w:space="0" w:color="auto"/>
            <w:left w:val="none" w:sz="0" w:space="0" w:color="auto"/>
            <w:bottom w:val="none" w:sz="0" w:space="0" w:color="auto"/>
            <w:right w:val="none" w:sz="0" w:space="0" w:color="auto"/>
          </w:divBdr>
          <w:divsChild>
            <w:div w:id="542332265">
              <w:marLeft w:val="0"/>
              <w:marRight w:val="0"/>
              <w:marTop w:val="0"/>
              <w:marBottom w:val="0"/>
              <w:divBdr>
                <w:top w:val="none" w:sz="0" w:space="0" w:color="auto"/>
                <w:left w:val="none" w:sz="0" w:space="0" w:color="auto"/>
                <w:bottom w:val="none" w:sz="0" w:space="0" w:color="auto"/>
                <w:right w:val="none" w:sz="0" w:space="0" w:color="auto"/>
              </w:divBdr>
              <w:divsChild>
                <w:div w:id="1089274624">
                  <w:marLeft w:val="0"/>
                  <w:marRight w:val="0"/>
                  <w:marTop w:val="0"/>
                  <w:marBottom w:val="0"/>
                  <w:divBdr>
                    <w:top w:val="none" w:sz="0" w:space="0" w:color="auto"/>
                    <w:left w:val="single" w:sz="6" w:space="0" w:color="CCD0CB"/>
                    <w:bottom w:val="single" w:sz="6" w:space="0" w:color="CCD0CB"/>
                    <w:right w:val="single" w:sz="6" w:space="0" w:color="CCD0CB"/>
                  </w:divBdr>
                  <w:divsChild>
                    <w:div w:id="2022852758">
                      <w:marLeft w:val="0"/>
                      <w:marRight w:val="0"/>
                      <w:marTop w:val="0"/>
                      <w:marBottom w:val="0"/>
                      <w:divBdr>
                        <w:top w:val="none" w:sz="0" w:space="0" w:color="auto"/>
                        <w:left w:val="none" w:sz="0" w:space="0" w:color="auto"/>
                        <w:bottom w:val="none" w:sz="0" w:space="0" w:color="auto"/>
                        <w:right w:val="none" w:sz="0" w:space="0" w:color="auto"/>
                      </w:divBdr>
                      <w:divsChild>
                        <w:div w:id="474833279">
                          <w:marLeft w:val="0"/>
                          <w:marRight w:val="0"/>
                          <w:marTop w:val="0"/>
                          <w:marBottom w:val="0"/>
                          <w:divBdr>
                            <w:top w:val="none" w:sz="0" w:space="0" w:color="auto"/>
                            <w:left w:val="none" w:sz="0" w:space="0" w:color="auto"/>
                            <w:bottom w:val="none" w:sz="0" w:space="0" w:color="auto"/>
                            <w:right w:val="none" w:sz="0" w:space="0" w:color="auto"/>
                          </w:divBdr>
                          <w:divsChild>
                            <w:div w:id="1826892674">
                              <w:marLeft w:val="0"/>
                              <w:marRight w:val="0"/>
                              <w:marTop w:val="0"/>
                              <w:marBottom w:val="0"/>
                              <w:divBdr>
                                <w:top w:val="none" w:sz="0" w:space="0" w:color="auto"/>
                                <w:left w:val="none" w:sz="0" w:space="0" w:color="auto"/>
                                <w:bottom w:val="none" w:sz="0" w:space="0" w:color="auto"/>
                                <w:right w:val="none" w:sz="0" w:space="0" w:color="auto"/>
                              </w:divBdr>
                              <w:divsChild>
                                <w:div w:id="1763990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24530450">
      <w:bodyDiv w:val="1"/>
      <w:marLeft w:val="0"/>
      <w:marRight w:val="0"/>
      <w:marTop w:val="0"/>
      <w:marBottom w:val="0"/>
      <w:divBdr>
        <w:top w:val="none" w:sz="0" w:space="0" w:color="auto"/>
        <w:left w:val="none" w:sz="0" w:space="0" w:color="auto"/>
        <w:bottom w:val="none" w:sz="0" w:space="0" w:color="auto"/>
        <w:right w:val="none" w:sz="0" w:space="0" w:color="auto"/>
      </w:divBdr>
      <w:divsChild>
        <w:div w:id="858815322">
          <w:marLeft w:val="0"/>
          <w:marRight w:val="0"/>
          <w:marTop w:val="0"/>
          <w:marBottom w:val="0"/>
          <w:divBdr>
            <w:top w:val="none" w:sz="0" w:space="0" w:color="auto"/>
            <w:left w:val="none" w:sz="0" w:space="0" w:color="auto"/>
            <w:bottom w:val="none" w:sz="0" w:space="0" w:color="auto"/>
            <w:right w:val="none" w:sz="0" w:space="0" w:color="auto"/>
          </w:divBdr>
          <w:divsChild>
            <w:div w:id="1874027911">
              <w:marLeft w:val="0"/>
              <w:marRight w:val="0"/>
              <w:marTop w:val="0"/>
              <w:marBottom w:val="0"/>
              <w:divBdr>
                <w:top w:val="none" w:sz="0" w:space="0" w:color="auto"/>
                <w:left w:val="none" w:sz="0" w:space="0" w:color="auto"/>
                <w:bottom w:val="none" w:sz="0" w:space="0" w:color="auto"/>
                <w:right w:val="none" w:sz="0" w:space="0" w:color="auto"/>
              </w:divBdr>
              <w:divsChild>
                <w:div w:id="984241908">
                  <w:marLeft w:val="0"/>
                  <w:marRight w:val="0"/>
                  <w:marTop w:val="0"/>
                  <w:marBottom w:val="0"/>
                  <w:divBdr>
                    <w:top w:val="none" w:sz="0" w:space="0" w:color="auto"/>
                    <w:left w:val="none" w:sz="0" w:space="0" w:color="auto"/>
                    <w:bottom w:val="none" w:sz="0" w:space="0" w:color="auto"/>
                    <w:right w:val="none" w:sz="0" w:space="0" w:color="auto"/>
                  </w:divBdr>
                  <w:divsChild>
                    <w:div w:id="1703243181">
                      <w:marLeft w:val="0"/>
                      <w:marRight w:val="0"/>
                      <w:marTop w:val="0"/>
                      <w:marBottom w:val="0"/>
                      <w:divBdr>
                        <w:top w:val="none" w:sz="0" w:space="0" w:color="auto"/>
                        <w:left w:val="none" w:sz="0" w:space="0" w:color="auto"/>
                        <w:bottom w:val="none" w:sz="0" w:space="0" w:color="auto"/>
                        <w:right w:val="none" w:sz="0" w:space="0" w:color="auto"/>
                      </w:divBdr>
                      <w:divsChild>
                        <w:div w:id="1118598237">
                          <w:marLeft w:val="300"/>
                          <w:marRight w:val="6000"/>
                          <w:marTop w:val="0"/>
                          <w:marBottom w:val="0"/>
                          <w:divBdr>
                            <w:top w:val="none" w:sz="0" w:space="0" w:color="auto"/>
                            <w:left w:val="none" w:sz="0" w:space="0" w:color="auto"/>
                            <w:bottom w:val="none" w:sz="0" w:space="0" w:color="auto"/>
                            <w:right w:val="none" w:sz="0" w:space="0" w:color="auto"/>
                          </w:divBdr>
                          <w:divsChild>
                            <w:div w:id="483667226">
                              <w:marLeft w:val="30"/>
                              <w:marRight w:val="30"/>
                              <w:marTop w:val="150"/>
                              <w:marBottom w:val="150"/>
                              <w:divBdr>
                                <w:top w:val="single" w:sz="6" w:space="11" w:color="DDDDDD"/>
                                <w:left w:val="single" w:sz="6" w:space="11" w:color="DDDDDD"/>
                                <w:bottom w:val="single" w:sz="6" w:space="11" w:color="DDDDDD"/>
                                <w:right w:val="single" w:sz="6" w:space="11" w:color="DDDDDD"/>
                              </w:divBdr>
                              <w:divsChild>
                                <w:div w:id="801075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2382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1826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689084">
      <w:bodyDiv w:val="1"/>
      <w:marLeft w:val="0"/>
      <w:marRight w:val="0"/>
      <w:marTop w:val="0"/>
      <w:marBottom w:val="0"/>
      <w:divBdr>
        <w:top w:val="none" w:sz="0" w:space="0" w:color="auto"/>
        <w:left w:val="none" w:sz="0" w:space="0" w:color="auto"/>
        <w:bottom w:val="none" w:sz="0" w:space="0" w:color="auto"/>
        <w:right w:val="none" w:sz="0" w:space="0" w:color="auto"/>
      </w:divBdr>
      <w:divsChild>
        <w:div w:id="1076854085">
          <w:marLeft w:val="0"/>
          <w:marRight w:val="0"/>
          <w:marTop w:val="0"/>
          <w:marBottom w:val="0"/>
          <w:divBdr>
            <w:top w:val="none" w:sz="0" w:space="0" w:color="auto"/>
            <w:left w:val="none" w:sz="0" w:space="0" w:color="auto"/>
            <w:bottom w:val="none" w:sz="0" w:space="0" w:color="auto"/>
            <w:right w:val="none" w:sz="0" w:space="0" w:color="auto"/>
          </w:divBdr>
          <w:divsChild>
            <w:div w:id="1877504126">
              <w:marLeft w:val="0"/>
              <w:marRight w:val="0"/>
              <w:marTop w:val="0"/>
              <w:marBottom w:val="0"/>
              <w:divBdr>
                <w:top w:val="none" w:sz="0" w:space="0" w:color="auto"/>
                <w:left w:val="none" w:sz="0" w:space="0" w:color="auto"/>
                <w:bottom w:val="none" w:sz="0" w:space="0" w:color="auto"/>
                <w:right w:val="none" w:sz="0" w:space="0" w:color="auto"/>
              </w:divBdr>
              <w:divsChild>
                <w:div w:id="2099517621">
                  <w:marLeft w:val="0"/>
                  <w:marRight w:val="0"/>
                  <w:marTop w:val="0"/>
                  <w:marBottom w:val="0"/>
                  <w:divBdr>
                    <w:top w:val="none" w:sz="0" w:space="0" w:color="auto"/>
                    <w:left w:val="none" w:sz="0" w:space="0" w:color="auto"/>
                    <w:bottom w:val="none" w:sz="0" w:space="0" w:color="auto"/>
                    <w:right w:val="none" w:sz="0" w:space="0" w:color="auto"/>
                  </w:divBdr>
                  <w:divsChild>
                    <w:div w:id="1212577970">
                      <w:marLeft w:val="0"/>
                      <w:marRight w:val="0"/>
                      <w:marTop w:val="0"/>
                      <w:marBottom w:val="0"/>
                      <w:divBdr>
                        <w:top w:val="none" w:sz="0" w:space="0" w:color="auto"/>
                        <w:left w:val="none" w:sz="0" w:space="0" w:color="auto"/>
                        <w:bottom w:val="none" w:sz="0" w:space="0" w:color="auto"/>
                        <w:right w:val="none" w:sz="0" w:space="0" w:color="auto"/>
                      </w:divBdr>
                      <w:divsChild>
                        <w:div w:id="228423964">
                          <w:marLeft w:val="300"/>
                          <w:marRight w:val="6000"/>
                          <w:marTop w:val="0"/>
                          <w:marBottom w:val="0"/>
                          <w:divBdr>
                            <w:top w:val="none" w:sz="0" w:space="0" w:color="auto"/>
                            <w:left w:val="none" w:sz="0" w:space="0" w:color="auto"/>
                            <w:bottom w:val="none" w:sz="0" w:space="0" w:color="auto"/>
                            <w:right w:val="none" w:sz="0" w:space="0" w:color="auto"/>
                          </w:divBdr>
                          <w:divsChild>
                            <w:div w:id="1190993455">
                              <w:marLeft w:val="30"/>
                              <w:marRight w:val="30"/>
                              <w:marTop w:val="150"/>
                              <w:marBottom w:val="150"/>
                              <w:divBdr>
                                <w:top w:val="single" w:sz="6" w:space="11" w:color="DDDDDD"/>
                                <w:left w:val="single" w:sz="6" w:space="11" w:color="DDDDDD"/>
                                <w:bottom w:val="single" w:sz="6" w:space="11" w:color="DDDDDD"/>
                                <w:right w:val="single" w:sz="6" w:space="11" w:color="DDDDDD"/>
                              </w:divBdr>
                              <w:divsChild>
                                <w:div w:id="1696930581">
                                  <w:marLeft w:val="0"/>
                                  <w:marRight w:val="0"/>
                                  <w:marTop w:val="0"/>
                                  <w:marBottom w:val="0"/>
                                  <w:divBdr>
                                    <w:top w:val="none" w:sz="0" w:space="0" w:color="auto"/>
                                    <w:left w:val="none" w:sz="0" w:space="0" w:color="auto"/>
                                    <w:bottom w:val="none" w:sz="0" w:space="0" w:color="auto"/>
                                    <w:right w:val="none" w:sz="0" w:space="0" w:color="auto"/>
                                  </w:divBdr>
                                </w:div>
                                <w:div w:id="8142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36321920">
      <w:bodyDiv w:val="1"/>
      <w:marLeft w:val="180"/>
      <w:marRight w:val="180"/>
      <w:marTop w:val="0"/>
      <w:marBottom w:val="0"/>
      <w:divBdr>
        <w:top w:val="none" w:sz="0" w:space="0" w:color="auto"/>
        <w:left w:val="none" w:sz="0" w:space="0" w:color="auto"/>
        <w:bottom w:val="none" w:sz="0" w:space="0" w:color="auto"/>
        <w:right w:val="none" w:sz="0" w:space="0" w:color="auto"/>
      </w:divBdr>
      <w:divsChild>
        <w:div w:id="80762508">
          <w:marLeft w:val="0"/>
          <w:marRight w:val="0"/>
          <w:marTop w:val="0"/>
          <w:marBottom w:val="0"/>
          <w:divBdr>
            <w:top w:val="none" w:sz="0" w:space="0" w:color="auto"/>
            <w:left w:val="none" w:sz="0" w:space="0" w:color="auto"/>
            <w:bottom w:val="none" w:sz="0" w:space="0" w:color="auto"/>
            <w:right w:val="none" w:sz="0" w:space="0" w:color="auto"/>
          </w:divBdr>
          <w:divsChild>
            <w:div w:id="1900632040">
              <w:marLeft w:val="0"/>
              <w:marRight w:val="0"/>
              <w:marTop w:val="0"/>
              <w:marBottom w:val="0"/>
              <w:divBdr>
                <w:top w:val="none" w:sz="0" w:space="0" w:color="auto"/>
                <w:left w:val="none" w:sz="0" w:space="0" w:color="auto"/>
                <w:bottom w:val="none" w:sz="0" w:space="0" w:color="auto"/>
                <w:right w:val="none" w:sz="0" w:space="0" w:color="auto"/>
              </w:divBdr>
              <w:divsChild>
                <w:div w:id="1070157032">
                  <w:marLeft w:val="0"/>
                  <w:marRight w:val="0"/>
                  <w:marTop w:val="0"/>
                  <w:marBottom w:val="0"/>
                  <w:divBdr>
                    <w:top w:val="none" w:sz="0" w:space="0" w:color="auto"/>
                    <w:left w:val="single" w:sz="6" w:space="0" w:color="CCD0CB"/>
                    <w:bottom w:val="single" w:sz="6" w:space="0" w:color="CCD0CB"/>
                    <w:right w:val="single" w:sz="6" w:space="0" w:color="CCD0CB"/>
                  </w:divBdr>
                  <w:divsChild>
                    <w:div w:id="2127694296">
                      <w:marLeft w:val="0"/>
                      <w:marRight w:val="0"/>
                      <w:marTop w:val="0"/>
                      <w:marBottom w:val="0"/>
                      <w:divBdr>
                        <w:top w:val="none" w:sz="0" w:space="0" w:color="auto"/>
                        <w:left w:val="none" w:sz="0" w:space="0" w:color="auto"/>
                        <w:bottom w:val="none" w:sz="0" w:space="0" w:color="auto"/>
                        <w:right w:val="none" w:sz="0" w:space="0" w:color="auto"/>
                      </w:divBdr>
                      <w:divsChild>
                        <w:div w:id="1794328277">
                          <w:marLeft w:val="0"/>
                          <w:marRight w:val="0"/>
                          <w:marTop w:val="0"/>
                          <w:marBottom w:val="0"/>
                          <w:divBdr>
                            <w:top w:val="none" w:sz="0" w:space="0" w:color="auto"/>
                            <w:left w:val="none" w:sz="0" w:space="0" w:color="auto"/>
                            <w:bottom w:val="none" w:sz="0" w:space="0" w:color="auto"/>
                            <w:right w:val="none" w:sz="0" w:space="0" w:color="auto"/>
                          </w:divBdr>
                          <w:divsChild>
                            <w:div w:id="294408344">
                              <w:marLeft w:val="0"/>
                              <w:marRight w:val="0"/>
                              <w:marTop w:val="0"/>
                              <w:marBottom w:val="0"/>
                              <w:divBdr>
                                <w:top w:val="none" w:sz="0" w:space="0" w:color="auto"/>
                                <w:left w:val="none" w:sz="0" w:space="0" w:color="auto"/>
                                <w:bottom w:val="none" w:sz="0" w:space="0" w:color="auto"/>
                                <w:right w:val="none" w:sz="0" w:space="0" w:color="auto"/>
                              </w:divBdr>
                              <w:divsChild>
                                <w:div w:id="1857379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397</Words>
  <Characters>2266</Characters>
  <Application>Microsoft Office Word</Application>
  <DocSecurity>0</DocSecurity>
  <Lines>18</Lines>
  <Paragraphs>5</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2658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Hideaki</dc:creator>
  <cp:lastModifiedBy>Hideaki</cp:lastModifiedBy>
  <cp:revision>2</cp:revision>
  <cp:lastPrinted>2016-10-18T02:15:00Z</cp:lastPrinted>
  <dcterms:created xsi:type="dcterms:W3CDTF">2016-10-24T10:38:00Z</dcterms:created>
  <dcterms:modified xsi:type="dcterms:W3CDTF">2016-10-24T10:38:00Z</dcterms:modified>
</cp:coreProperties>
</file>