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175A86"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①</w:t>
      </w:r>
      <w:r w:rsidR="00584204">
        <w:rPr>
          <w:rFonts w:ascii="HG丸ｺﾞｼｯｸM-PRO" w:eastAsia="HG丸ｺﾞｼｯｸM-PRO" w:hAnsi="HG丸ｺﾞｼｯｸM-PRO" w:hint="eastAsia"/>
          <w:sz w:val="28"/>
          <w:u w:val="single"/>
        </w:rPr>
        <w:t>.</w:t>
      </w:r>
      <w:r w:rsidR="00F97BFF">
        <w:rPr>
          <w:rFonts w:ascii="HG丸ｺﾞｼｯｸM-PRO" w:eastAsia="HG丸ｺﾞｼｯｸM-PRO" w:hAnsi="HG丸ｺﾞｼｯｸM-PRO" w:hint="eastAsia"/>
          <w:sz w:val="28"/>
          <w:u w:val="single"/>
        </w:rPr>
        <w:t>加速化する高齢化・困窮する</w:t>
      </w:r>
      <w:r w:rsidR="00F87452">
        <w:rPr>
          <w:rFonts w:ascii="HG丸ｺﾞｼｯｸM-PRO" w:eastAsia="HG丸ｺﾞｼｯｸM-PRO" w:hAnsi="HG丸ｺﾞｼｯｸM-PRO" w:hint="eastAsia"/>
          <w:sz w:val="28"/>
          <w:u w:val="single"/>
        </w:rPr>
        <w:t>高齢</w:t>
      </w:r>
      <w:bookmarkStart w:id="0" w:name="_GoBack"/>
      <w:bookmarkEnd w:id="0"/>
      <w:r w:rsidR="00F87452">
        <w:rPr>
          <w:rFonts w:ascii="HG丸ｺﾞｼｯｸM-PRO" w:eastAsia="HG丸ｺﾞｼｯｸM-PRO" w:hAnsi="HG丸ｺﾞｼｯｸM-PRO" w:hint="eastAsia"/>
          <w:sz w:val="28"/>
          <w:u w:val="single"/>
        </w:rPr>
        <w:t>者</w:t>
      </w:r>
    </w:p>
    <w:p w:rsidR="00EC3E40" w:rsidRDefault="00EC3E40" w:rsidP="0042014B">
      <w:pPr>
        <w:rPr>
          <w:rFonts w:ascii="HG丸ｺﾞｼｯｸM-PRO" w:eastAsia="HG丸ｺﾞｼｯｸM-PRO" w:hAnsi="HG丸ｺﾞｼｯｸM-PRO"/>
        </w:rPr>
      </w:pPr>
    </w:p>
    <w:p w:rsidR="00F87452" w:rsidRPr="0088326F" w:rsidRDefault="0088326F" w:rsidP="00F87452">
      <w:pPr>
        <w:ind w:firstLineChars="100" w:firstLine="210"/>
        <w:rPr>
          <w:rFonts w:ascii="HG丸ｺﾞｼｯｸM-PRO" w:eastAsia="HG丸ｺﾞｼｯｸM-PRO" w:hAnsi="HG丸ｺﾞｼｯｸM-PRO"/>
        </w:rPr>
      </w:pPr>
      <w:r w:rsidRPr="0088326F">
        <w:rPr>
          <w:rFonts w:ascii="HG丸ｺﾞｼｯｸM-PRO" w:eastAsia="HG丸ｺﾞｼｯｸM-PRO" w:hAnsi="HG丸ｺﾞｼｯｸM-PRO" w:hint="eastAsia"/>
        </w:rPr>
        <w:t>総務省</w:t>
      </w:r>
      <w:r w:rsidR="00F554F3">
        <w:rPr>
          <w:rFonts w:ascii="HG丸ｺﾞｼｯｸM-PRO" w:eastAsia="HG丸ｺﾞｼｯｸM-PRO" w:hAnsi="HG丸ｺﾞｼｯｸM-PRO" w:hint="eastAsia"/>
        </w:rPr>
        <w:t>は</w:t>
      </w:r>
      <w:r w:rsidRPr="0088326F">
        <w:rPr>
          <w:rFonts w:ascii="HG丸ｺﾞｼｯｸM-PRO" w:eastAsia="HG丸ｺﾞｼｯｸM-PRO" w:hAnsi="HG丸ｺﾞｼｯｸM-PRO" w:hint="eastAsia"/>
        </w:rPr>
        <w:t>６月29日に2015年国勢調査の「1％抽出速報」を発表しました。</w:t>
      </w:r>
      <w:r w:rsidR="00F87452" w:rsidRPr="0088326F">
        <w:rPr>
          <w:rFonts w:ascii="HG丸ｺﾞｼｯｸM-PRO" w:eastAsia="HG丸ｺﾞｼｯｸM-PRO" w:hAnsi="HG丸ｺﾞｼｯｸM-PRO" w:hint="eastAsia"/>
        </w:rPr>
        <w:t>国勢調査は、国内に住むすべての人と世帯を対象とする国の最も基本的な調査とされています。その2015年国勢調査は今年2月に人口や世帯数などの速報値をまとめ発表し、全数集計結果は10月以降、順次公表されていきます。</w:t>
      </w:r>
    </w:p>
    <w:p w:rsidR="0088326F" w:rsidRDefault="00F87452" w:rsidP="0088326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その</w:t>
      </w:r>
      <w:r w:rsidR="0088326F" w:rsidRPr="0088326F">
        <w:rPr>
          <w:rFonts w:ascii="HG丸ｺﾞｼｯｸM-PRO" w:eastAsia="HG丸ｺﾞｼｯｸM-PRO" w:hAnsi="HG丸ｺﾞｼｯｸM-PRO" w:hint="eastAsia"/>
        </w:rPr>
        <w:t>「1％抽出速報」というのは5年に1回の国勢調査で、市町村ごとに世帯数の1％を抽出し、全数集計に先行してまとめるもので、全国で約50万世帯を抜き出し年齢別人口や労働力人口、世帯構成などを推計するもので、全数集計に近い数値とされます。</w:t>
      </w:r>
    </w:p>
    <w:p w:rsidR="00F87452" w:rsidRPr="0088326F" w:rsidRDefault="00F87452" w:rsidP="0088326F">
      <w:pPr>
        <w:ind w:firstLineChars="100" w:firstLine="210"/>
        <w:rPr>
          <w:rFonts w:ascii="HG丸ｺﾞｼｯｸM-PRO" w:eastAsia="HG丸ｺﾞｼｯｸM-PRO" w:hAnsi="HG丸ｺﾞｼｯｸM-PRO"/>
        </w:rPr>
      </w:pPr>
    </w:p>
    <w:p w:rsidR="0088326F" w:rsidRPr="0088326F" w:rsidRDefault="0088326F" w:rsidP="0088326F">
      <w:pPr>
        <w:ind w:firstLineChars="100" w:firstLine="210"/>
        <w:rPr>
          <w:rFonts w:ascii="HG丸ｺﾞｼｯｸM-PRO" w:eastAsia="HG丸ｺﾞｼｯｸM-PRO" w:hAnsi="HG丸ｺﾞｼｯｸM-PRO"/>
        </w:rPr>
      </w:pPr>
      <w:r w:rsidRPr="0088326F">
        <w:rPr>
          <w:rFonts w:ascii="HG丸ｺﾞｼｯｸM-PRO" w:eastAsia="HG丸ｺﾞｼｯｸM-PRO" w:hAnsi="HG丸ｺﾞｼｯｸM-PRO" w:hint="eastAsia"/>
        </w:rPr>
        <w:t>その「1％抽出速報」によると、総人口に占める65歳以上の割合、いわゆる高齢化率は1920年の調査開始以来最高の26.7％となり、初めて高齢者が4人に一人を越えたことになります。15歳未満は0.5ポイント下がり12.7％で最低を更新。少子高齢化が一段と進み、社会保障の財源確保や地域の維持に大きく影響が表れて来ることになります。</w:t>
      </w:r>
    </w:p>
    <w:p w:rsidR="0088326F" w:rsidRPr="0088326F" w:rsidRDefault="0088326F" w:rsidP="00F554F3">
      <w:pPr>
        <w:ind w:firstLineChars="100" w:firstLine="210"/>
        <w:rPr>
          <w:rFonts w:ascii="HG丸ｺﾞｼｯｸM-PRO" w:eastAsia="HG丸ｺﾞｼｯｸM-PRO" w:hAnsi="HG丸ｺﾞｼｯｸM-PRO"/>
        </w:rPr>
      </w:pPr>
      <w:r w:rsidRPr="0088326F">
        <w:rPr>
          <w:rFonts w:ascii="HG丸ｺﾞｼｯｸM-PRO" w:eastAsia="HG丸ｺﾞｼｯｸM-PRO" w:hAnsi="HG丸ｺﾞｼｯｸM-PRO" w:hint="eastAsia"/>
        </w:rPr>
        <w:t>高齢者の増加に伴い公的年金の役割に期待が寄せられる一方で、高齢者の貧困問題が深刻になってい</w:t>
      </w:r>
      <w:r w:rsidR="00F554F3">
        <w:rPr>
          <w:rFonts w:ascii="HG丸ｺﾞｼｯｸM-PRO" w:eastAsia="HG丸ｺﾞｼｯｸM-PRO" w:hAnsi="HG丸ｺﾞｼｯｸM-PRO" w:hint="eastAsia"/>
        </w:rPr>
        <w:t>ます</w:t>
      </w:r>
      <w:r w:rsidRPr="0088326F">
        <w:rPr>
          <w:rFonts w:ascii="HG丸ｺﾞｼｯｸM-PRO" w:eastAsia="HG丸ｺﾞｼｯｸM-PRO" w:hAnsi="HG丸ｺﾞｼｯｸM-PRO" w:hint="eastAsia"/>
        </w:rPr>
        <w:t>。高齢者層における“持てる者”と“持たざる者”の格差をどう解消するかは</w:t>
      </w:r>
      <w:r w:rsidR="00F87452">
        <w:rPr>
          <w:rFonts w:ascii="HG丸ｺﾞｼｯｸM-PRO" w:eastAsia="HG丸ｺﾞｼｯｸM-PRO" w:hAnsi="HG丸ｺﾞｼｯｸM-PRO" w:hint="eastAsia"/>
        </w:rPr>
        <w:t>喫緊の</w:t>
      </w:r>
      <w:r w:rsidRPr="0088326F">
        <w:rPr>
          <w:rFonts w:ascii="HG丸ｺﾞｼｯｸM-PRO" w:eastAsia="HG丸ｺﾞｼｯｸM-PRO" w:hAnsi="HG丸ｺﾞｼｯｸM-PRO" w:hint="eastAsia"/>
        </w:rPr>
        <w:t>重要な</w:t>
      </w:r>
      <w:r w:rsidR="00F87452">
        <w:rPr>
          <w:rFonts w:ascii="HG丸ｺﾞｼｯｸM-PRO" w:eastAsia="HG丸ｺﾞｼｯｸM-PRO" w:hAnsi="HG丸ｺﾞｼｯｸM-PRO" w:hint="eastAsia"/>
        </w:rPr>
        <w:t>政策</w:t>
      </w:r>
      <w:r w:rsidRPr="0088326F">
        <w:rPr>
          <w:rFonts w:ascii="HG丸ｺﾞｼｯｸM-PRO" w:eastAsia="HG丸ｺﾞｼｯｸM-PRO" w:hAnsi="HG丸ｺﾞｼｯｸM-PRO" w:hint="eastAsia"/>
        </w:rPr>
        <w:t>課題となっています。また、高齢者における生活保護制度の利用者の増加も大きな問題になってきています。</w:t>
      </w:r>
    </w:p>
    <w:p w:rsidR="0088326F" w:rsidRPr="0088326F" w:rsidRDefault="0088326F" w:rsidP="0088326F">
      <w:pPr>
        <w:ind w:firstLineChars="100" w:firstLine="210"/>
        <w:rPr>
          <w:rFonts w:ascii="HG丸ｺﾞｼｯｸM-PRO" w:eastAsia="HG丸ｺﾞｼｯｸM-PRO" w:hAnsi="HG丸ｺﾞｼｯｸM-PRO"/>
        </w:rPr>
      </w:pPr>
      <w:r w:rsidRPr="0088326F">
        <w:rPr>
          <w:rFonts w:ascii="HG丸ｺﾞｼｯｸM-PRO" w:eastAsia="HG丸ｺﾞｼｯｸM-PRO" w:hAnsi="HG丸ｺﾞｼｯｸM-PRO" w:hint="eastAsia"/>
        </w:rPr>
        <w:t>1％抽出速報によると65歳以上の高齢者人口が過去最高の3,342万人（前回2010年は29,24万人）に達し、総人口に占める割合（高齢化率）は26.7％（前回23.0％）に達しています。</w:t>
      </w:r>
    </w:p>
    <w:p w:rsidR="0088326F" w:rsidRDefault="0088326F" w:rsidP="0088326F">
      <w:pPr>
        <w:ind w:firstLineChars="100" w:firstLine="210"/>
        <w:rPr>
          <w:rFonts w:ascii="HG丸ｺﾞｼｯｸM-PRO" w:eastAsia="HG丸ｺﾞｼｯｸM-PRO" w:hAnsi="HG丸ｺﾞｼｯｸM-PRO"/>
        </w:rPr>
      </w:pPr>
      <w:r w:rsidRPr="0088326F">
        <w:rPr>
          <w:rFonts w:ascii="HG丸ｺﾞｼｯｸM-PRO" w:eastAsia="HG丸ｺﾞｼｯｸM-PRO" w:hAnsi="HG丸ｺﾞｼｯｸM-PRO" w:hint="eastAsia"/>
        </w:rPr>
        <w:t>６５歳以上の高齢者人口と１５〜６４歳の生産年齢人口で見た社会の支え手は、</w:t>
      </w:r>
      <w:r w:rsidRPr="0088326F">
        <w:rPr>
          <w:rFonts w:ascii="HG丸ｺﾞｼｯｸM-PRO" w:eastAsia="HG丸ｺﾞｼｯｸM-PRO" w:hAnsi="HG丸ｺﾞｼｯｸM-PRO"/>
        </w:rPr>
        <w:t>1960</w:t>
      </w:r>
      <w:r w:rsidRPr="0088326F">
        <w:rPr>
          <w:rFonts w:ascii="HG丸ｺﾞｼｯｸM-PRO" w:eastAsia="HG丸ｺﾞｼｯｸM-PRO" w:hAnsi="HG丸ｺﾞｼｯｸM-PRO" w:hint="eastAsia"/>
        </w:rPr>
        <w:t>年には一人の高齢者に対して</w:t>
      </w:r>
      <w:r w:rsidRPr="0088326F">
        <w:rPr>
          <w:rFonts w:ascii="HG丸ｺﾞｼｯｸM-PRO" w:eastAsia="HG丸ｺﾞｼｯｸM-PRO" w:hAnsi="HG丸ｺﾞｼｯｸM-PRO"/>
        </w:rPr>
        <w:t>11.2</w:t>
      </w:r>
      <w:r w:rsidR="00F87452">
        <w:rPr>
          <w:rFonts w:ascii="HG丸ｺﾞｼｯｸM-PRO" w:eastAsia="HG丸ｺﾞｼｯｸM-PRO" w:hAnsi="HG丸ｺﾞｼｯｸM-PRO" w:hint="eastAsia"/>
        </w:rPr>
        <w:t>0人でしたが、高齢化の急速な進展に伴い</w:t>
      </w:r>
      <w:r w:rsidRPr="0088326F">
        <w:rPr>
          <w:rFonts w:ascii="HG丸ｺﾞｼｯｸM-PRO" w:eastAsia="HG丸ｺﾞｼｯｸM-PRO" w:hAnsi="HG丸ｺﾞｼｯｸM-PRO"/>
        </w:rPr>
        <w:t>2000</w:t>
      </w:r>
      <w:r w:rsidRPr="0088326F">
        <w:rPr>
          <w:rFonts w:ascii="HG丸ｺﾞｼｯｸM-PRO" w:eastAsia="HG丸ｺﾞｼｯｸM-PRO" w:hAnsi="HG丸ｺﾞｼｯｸM-PRO" w:hint="eastAsia"/>
        </w:rPr>
        <w:t>年には</w:t>
      </w:r>
      <w:r w:rsidRPr="0088326F">
        <w:rPr>
          <w:rFonts w:ascii="HG丸ｺﾞｼｯｸM-PRO" w:eastAsia="HG丸ｺﾞｼｯｸM-PRO" w:hAnsi="HG丸ｺﾞｼｯｸM-PRO"/>
        </w:rPr>
        <w:t>3.53</w:t>
      </w:r>
      <w:r w:rsidRPr="0088326F">
        <w:rPr>
          <w:rFonts w:ascii="HG丸ｺﾞｼｯｸM-PRO" w:eastAsia="HG丸ｺﾞｼｯｸM-PRO" w:hAnsi="HG丸ｺﾞｼｯｸM-PRO" w:hint="eastAsia"/>
        </w:rPr>
        <w:t>人</w:t>
      </w:r>
      <w:r w:rsidR="00F87452">
        <w:rPr>
          <w:rFonts w:ascii="HG丸ｺﾞｼｯｸM-PRO" w:eastAsia="HG丸ｺﾞｼｯｸM-PRO" w:hAnsi="HG丸ｺﾞｼｯｸM-PRO" w:hint="eastAsia"/>
        </w:rPr>
        <w:t>、</w:t>
      </w:r>
      <w:r w:rsidRPr="0088326F">
        <w:rPr>
          <w:rFonts w:ascii="HG丸ｺﾞｼｯｸM-PRO" w:eastAsia="HG丸ｺﾞｼｯｸM-PRO" w:hAnsi="HG丸ｺﾞｼｯｸM-PRO" w:hint="eastAsia"/>
        </w:rPr>
        <w:t>今回は</w:t>
      </w:r>
      <w:r w:rsidRPr="0088326F">
        <w:rPr>
          <w:rFonts w:ascii="HG丸ｺﾞｼｯｸM-PRO" w:eastAsia="HG丸ｺﾞｼｯｸM-PRO" w:hAnsi="HG丸ｺﾞｼｯｸM-PRO"/>
        </w:rPr>
        <w:t>2.27</w:t>
      </w:r>
      <w:r w:rsidRPr="0088326F">
        <w:rPr>
          <w:rFonts w:ascii="HG丸ｺﾞｼｯｸM-PRO" w:eastAsia="HG丸ｺﾞｼｯｸM-PRO" w:hAnsi="HG丸ｺﾞｼｯｸM-PRO" w:hint="eastAsia"/>
        </w:rPr>
        <w:t>人にまで減ったことになります。高齢者を中心とした医療費などの社会保障支出が膨張し続ける中で、社会保障制度を支える現役世代の減少は極めて深刻な問題となっています。</w:t>
      </w:r>
    </w:p>
    <w:p w:rsidR="00F87452" w:rsidRPr="0088326F" w:rsidRDefault="00F87452" w:rsidP="0088326F">
      <w:pPr>
        <w:ind w:firstLineChars="100" w:firstLine="210"/>
        <w:rPr>
          <w:rFonts w:ascii="HG丸ｺﾞｼｯｸM-PRO" w:eastAsia="HG丸ｺﾞｼｯｸM-PRO" w:hAnsi="HG丸ｺﾞｼｯｸM-PRO"/>
        </w:rPr>
      </w:pPr>
    </w:p>
    <w:p w:rsidR="0088326F" w:rsidRPr="0088326F" w:rsidRDefault="00F87452" w:rsidP="0088326F">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また、</w:t>
      </w:r>
      <w:r w:rsidR="0088326F" w:rsidRPr="0088326F">
        <w:rPr>
          <w:rFonts w:ascii="HG丸ｺﾞｼｯｸM-PRO" w:eastAsia="HG丸ｺﾞｼｯｸM-PRO" w:hAnsi="HG丸ｺﾞｼｯｸM-PRO" w:hint="eastAsia"/>
        </w:rPr>
        <w:t>働いたり、職を探していたりする女性の割合（労働力率）は、ほとんどの年代で前回から上昇したものの小幅にとどまり、子育て世代は落ち込む「Ｍ字カーブ｝は依然として残ったままです。女性の労働力率は49.8％で前回から0.2ポイント上昇。年代別で見ると25～29歳は80.9％で1950年以降で</w:t>
      </w:r>
      <w:r w:rsidR="0030706D">
        <w:rPr>
          <w:rFonts w:ascii="HG丸ｺﾞｼｯｸM-PRO" w:eastAsia="HG丸ｺﾞｼｯｸM-PRO" w:hAnsi="HG丸ｺﾞｼｯｸM-PRO" w:hint="eastAsia"/>
        </w:rPr>
        <w:t>は</w:t>
      </w:r>
      <w:r w:rsidR="0088326F" w:rsidRPr="0088326F">
        <w:rPr>
          <w:rFonts w:ascii="HG丸ｺﾞｼｯｸM-PRO" w:eastAsia="HG丸ｺﾞｼｯｸM-PRO" w:hAnsi="HG丸ｺﾞｼｯｸM-PRO" w:hint="eastAsia"/>
        </w:rPr>
        <w:t>初めて80％を超えたことが特徴的です。ただ出産や子育ての時期と重なる人が多いとみられる30～39歳は前後の年代に比べて下がっているのが特徴です。</w:t>
      </w:r>
    </w:p>
    <w:p w:rsidR="00F554F3" w:rsidRDefault="0088326F" w:rsidP="0088326F">
      <w:pPr>
        <w:ind w:firstLineChars="100" w:firstLine="210"/>
        <w:rPr>
          <w:rFonts w:ascii="HG丸ｺﾞｼｯｸM-PRO" w:eastAsia="HG丸ｺﾞｼｯｸM-PRO" w:hAnsi="HG丸ｺﾞｼｯｸM-PRO"/>
        </w:rPr>
      </w:pPr>
      <w:r w:rsidRPr="0088326F">
        <w:rPr>
          <w:rFonts w:ascii="HG丸ｺﾞｼｯｸM-PRO" w:eastAsia="HG丸ｺﾞｼｯｸM-PRO" w:hAnsi="HG丸ｺﾞｼｯｸM-PRO" w:hint="eastAsia"/>
        </w:rPr>
        <w:t>世帯人数は一人暮らしが32.5％で最多。若年層を中心に未婚者が多いことに加え、高齢者の単身世帯も増加傾向で、65歳以上では男性の8人に一人、女性の5人に一人が一人暮らしであることがわかります。また，老人ホーム等に居住する「社会施設の入所者」は168万５千人となり，平成22年（120万１千人）と比べると約1.4倍となってい</w:t>
      </w:r>
      <w:r w:rsidR="00F554F3">
        <w:rPr>
          <w:rFonts w:ascii="HG丸ｺﾞｼｯｸM-PRO" w:eastAsia="HG丸ｺﾞｼｯｸM-PRO" w:hAnsi="HG丸ｺﾞｼｯｸM-PRO" w:hint="eastAsia"/>
        </w:rPr>
        <w:t>ます</w:t>
      </w:r>
      <w:r w:rsidRPr="0088326F">
        <w:rPr>
          <w:rFonts w:ascii="HG丸ｺﾞｼｯｸM-PRO" w:eastAsia="HG丸ｺﾞｼｯｸM-PRO" w:hAnsi="HG丸ｺﾞｼｯｸM-PRO" w:hint="eastAsia"/>
        </w:rPr>
        <w:t>。</w:t>
      </w:r>
    </w:p>
    <w:p w:rsidR="00167981" w:rsidRDefault="00167981" w:rsidP="00167981">
      <w:pPr>
        <w:ind w:firstLineChars="100" w:firstLine="210"/>
        <w:rPr>
          <w:rFonts w:ascii="HG丸ｺﾞｼｯｸM-PRO" w:eastAsia="HG丸ｺﾞｼｯｸM-PRO" w:hAnsi="HG丸ｺﾞｼｯｸM-PRO"/>
        </w:rPr>
      </w:pPr>
    </w:p>
    <w:p w:rsidR="00167981" w:rsidRPr="00167981" w:rsidRDefault="00167981" w:rsidP="0016798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一方で厚生労働省の調査で明らかになった生活保護の実態によれば、</w:t>
      </w:r>
      <w:r w:rsidRPr="00167981">
        <w:rPr>
          <w:rFonts w:ascii="HG丸ｺﾞｼｯｸM-PRO" w:eastAsia="HG丸ｺﾞｼｯｸM-PRO" w:hAnsi="HG丸ｺﾞｼｯｸM-PRO" w:hint="eastAsia"/>
        </w:rPr>
        <w:t>生活保護の受給世帯のうち、６５歳以上の高齢者を中心とする世帯が</w:t>
      </w:r>
      <w:r>
        <w:rPr>
          <w:rFonts w:ascii="HG丸ｺﾞｼｯｸM-PRO" w:eastAsia="HG丸ｺﾞｼｯｸM-PRO" w:hAnsi="HG丸ｺﾞｼｯｸM-PRO" w:hint="eastAsia"/>
        </w:rPr>
        <w:t>今年、</w:t>
      </w:r>
      <w:r w:rsidRPr="00167981">
        <w:rPr>
          <w:rFonts w:ascii="HG丸ｺﾞｼｯｸM-PRO" w:eastAsia="HG丸ｺﾞｼｯｸM-PRO" w:hAnsi="HG丸ｺﾞｼｯｸM-PRO" w:hint="eastAsia"/>
        </w:rPr>
        <w:t>３月時点で過去最多の８２万６６５６世帯となり、</w:t>
      </w:r>
      <w:r w:rsidR="00F87452">
        <w:rPr>
          <w:rFonts w:ascii="HG丸ｺﾞｼｯｸM-PRO" w:eastAsia="HG丸ｺﾞｼｯｸM-PRO" w:hAnsi="HG丸ｺﾞｼｯｸM-PRO" w:hint="eastAsia"/>
        </w:rPr>
        <w:t>50.5％となり、</w:t>
      </w:r>
      <w:r w:rsidRPr="00167981">
        <w:rPr>
          <w:rFonts w:ascii="HG丸ｺﾞｼｯｸM-PRO" w:eastAsia="HG丸ｺﾞｼｯｸM-PRO" w:hAnsi="HG丸ｺﾞｼｯｸM-PRO" w:hint="eastAsia"/>
        </w:rPr>
        <w:t>初めて半数を超えたことが厚生労働省の調査で</w:t>
      </w:r>
      <w:r>
        <w:rPr>
          <w:rFonts w:ascii="HG丸ｺﾞｼｯｸM-PRO" w:eastAsia="HG丸ｺﾞｼｯｸM-PRO" w:hAnsi="HG丸ｺﾞｼｯｸM-PRO" w:hint="eastAsia"/>
        </w:rPr>
        <w:t>明らかになりました</w:t>
      </w:r>
      <w:r w:rsidRPr="00167981">
        <w:rPr>
          <w:rFonts w:ascii="HG丸ｺﾞｼｯｸM-PRO" w:eastAsia="HG丸ｺﾞｼｯｸM-PRO" w:hAnsi="HG丸ｺﾞｼｯｸM-PRO" w:hint="eastAsia"/>
        </w:rPr>
        <w:t>。この１０年で１・７倍に増えた計算</w:t>
      </w:r>
      <w:r>
        <w:rPr>
          <w:rFonts w:ascii="HG丸ｺﾞｼｯｸM-PRO" w:eastAsia="HG丸ｺﾞｼｯｸM-PRO" w:hAnsi="HG丸ｺﾞｼｯｸM-PRO" w:hint="eastAsia"/>
        </w:rPr>
        <w:t>です</w:t>
      </w:r>
      <w:r w:rsidRPr="00167981">
        <w:rPr>
          <w:rFonts w:ascii="HG丸ｺﾞｼｯｸM-PRO" w:eastAsia="HG丸ｺﾞｼｯｸM-PRO" w:hAnsi="HG丸ｺﾞｼｯｸM-PRO" w:hint="eastAsia"/>
        </w:rPr>
        <w:t>。困窮する高齢者の実態を直視し、貧困拡大を防ぐ手だてを早急に講じる必要があ</w:t>
      </w:r>
      <w:r>
        <w:rPr>
          <w:rFonts w:ascii="HG丸ｺﾞｼｯｸM-PRO" w:eastAsia="HG丸ｺﾞｼｯｸM-PRO" w:hAnsi="HG丸ｺﾞｼｯｸM-PRO" w:hint="eastAsia"/>
        </w:rPr>
        <w:t>ります</w:t>
      </w:r>
      <w:r w:rsidRPr="00167981">
        <w:rPr>
          <w:rFonts w:ascii="HG丸ｺﾞｼｯｸM-PRO" w:eastAsia="HG丸ｺﾞｼｯｸM-PRO" w:hAnsi="HG丸ｺﾞｼｯｸM-PRO" w:hint="eastAsia"/>
        </w:rPr>
        <w:t>。</w:t>
      </w:r>
    </w:p>
    <w:p w:rsidR="00167981" w:rsidRDefault="00167981" w:rsidP="00167981">
      <w:pPr>
        <w:ind w:firstLineChars="100" w:firstLine="210"/>
        <w:rPr>
          <w:rFonts w:ascii="HG丸ｺﾞｼｯｸM-PRO" w:eastAsia="HG丸ｺﾞｼｯｸM-PRO" w:hAnsi="HG丸ｺﾞｼｯｸM-PRO"/>
        </w:rPr>
      </w:pPr>
      <w:r w:rsidRPr="00167981">
        <w:rPr>
          <w:rFonts w:ascii="HG丸ｺﾞｼｯｸM-PRO" w:eastAsia="HG丸ｺﾞｼｯｸM-PRO" w:hAnsi="HG丸ｺﾞｼｯｸM-PRO" w:hint="eastAsia"/>
        </w:rPr>
        <w:t>厚労省によると、全体の受給世帯数は前月より２４４７世帯増加して１６３万５３９３世帯で、過去最多を３カ月ぶりに更新し</w:t>
      </w:r>
      <w:r>
        <w:rPr>
          <w:rFonts w:ascii="HG丸ｺﾞｼｯｸM-PRO" w:eastAsia="HG丸ｺﾞｼｯｸM-PRO" w:hAnsi="HG丸ｺﾞｼｯｸM-PRO" w:hint="eastAsia"/>
        </w:rPr>
        <w:t>まし</w:t>
      </w:r>
      <w:r w:rsidRPr="00167981">
        <w:rPr>
          <w:rFonts w:ascii="HG丸ｺﾞｼｯｸM-PRO" w:eastAsia="HG丸ｺﾞｼｯｸM-PRO" w:hAnsi="HG丸ｺﾞｼｯｸM-PRO" w:hint="eastAsia"/>
        </w:rPr>
        <w:t>た。景気回復による雇用改善で現役世代の受給が減る一方、高齢者の伸びが全体の受給者数を押し上げているという</w:t>
      </w:r>
      <w:r>
        <w:rPr>
          <w:rFonts w:ascii="HG丸ｺﾞｼｯｸM-PRO" w:eastAsia="HG丸ｺﾞｼｯｸM-PRO" w:hAnsi="HG丸ｺﾞｼｯｸM-PRO" w:hint="eastAsia"/>
        </w:rPr>
        <w:t>実態です。</w:t>
      </w:r>
    </w:p>
    <w:p w:rsidR="00F97BFF" w:rsidRPr="00167981" w:rsidRDefault="00F97BFF" w:rsidP="00167981">
      <w:pPr>
        <w:ind w:firstLineChars="100" w:firstLine="210"/>
        <w:rPr>
          <w:rFonts w:ascii="HG丸ｺﾞｼｯｸM-PRO" w:eastAsia="HG丸ｺﾞｼｯｸM-PRO" w:hAnsi="HG丸ｺﾞｼｯｸM-PRO"/>
        </w:rPr>
      </w:pPr>
    </w:p>
    <w:p w:rsidR="00167981" w:rsidRPr="00167981" w:rsidRDefault="00167981" w:rsidP="00167981">
      <w:pPr>
        <w:ind w:firstLineChars="100" w:firstLine="210"/>
        <w:rPr>
          <w:rFonts w:ascii="HG丸ｺﾞｼｯｸM-PRO" w:eastAsia="HG丸ｺﾞｼｯｸM-PRO" w:hAnsi="HG丸ｺﾞｼｯｸM-PRO"/>
        </w:rPr>
      </w:pPr>
      <w:r w:rsidRPr="00167981">
        <w:rPr>
          <w:rFonts w:ascii="HG丸ｺﾞｼｯｸM-PRO" w:eastAsia="HG丸ｺﾞｼｯｸM-PRO" w:hAnsi="HG丸ｺﾞｼｯｸM-PRO" w:hint="eastAsia"/>
        </w:rPr>
        <w:t>厚労省の担当者は「高齢者の働き口が少なく、就労しても十分な収入を得られていない」と分析してい</w:t>
      </w:r>
      <w:r>
        <w:rPr>
          <w:rFonts w:ascii="HG丸ｺﾞｼｯｸM-PRO" w:eastAsia="HG丸ｺﾞｼｯｸM-PRO" w:hAnsi="HG丸ｺﾞｼｯｸM-PRO" w:hint="eastAsia"/>
        </w:rPr>
        <w:t>ますが、</w:t>
      </w:r>
      <w:r w:rsidRPr="00167981">
        <w:rPr>
          <w:rFonts w:ascii="HG丸ｺﾞｼｯｸM-PRO" w:eastAsia="HG丸ｺﾞｼｯｸM-PRO" w:hAnsi="HG丸ｺﾞｼｯｸM-PRO" w:hint="eastAsia"/>
        </w:rPr>
        <w:t>特徴的なのは、受給高齢者の９割を単身者が占めていること</w:t>
      </w:r>
      <w:r>
        <w:rPr>
          <w:rFonts w:ascii="HG丸ｺﾞｼｯｸM-PRO" w:eastAsia="HG丸ｺﾞｼｯｸM-PRO" w:hAnsi="HG丸ｺﾞｼｯｸM-PRO" w:hint="eastAsia"/>
        </w:rPr>
        <w:t>です</w:t>
      </w:r>
      <w:r w:rsidRPr="00167981">
        <w:rPr>
          <w:rFonts w:ascii="HG丸ｺﾞｼｯｸM-PRO" w:eastAsia="HG丸ｺﾞｼｯｸM-PRO" w:hAnsi="HG丸ｺﾞｼｯｸM-PRO" w:hint="eastAsia"/>
        </w:rPr>
        <w:t>。</w:t>
      </w:r>
    </w:p>
    <w:p w:rsidR="00167981" w:rsidRPr="00167981" w:rsidRDefault="00167981" w:rsidP="00167981">
      <w:pPr>
        <w:ind w:firstLineChars="100" w:firstLine="210"/>
        <w:rPr>
          <w:rFonts w:ascii="HG丸ｺﾞｼｯｸM-PRO" w:eastAsia="HG丸ｺﾞｼｯｸM-PRO" w:hAnsi="HG丸ｺﾞｼｯｸM-PRO"/>
        </w:rPr>
      </w:pPr>
      <w:r w:rsidRPr="00167981">
        <w:rPr>
          <w:rFonts w:ascii="HG丸ｺﾞｼｯｸM-PRO" w:eastAsia="HG丸ｺﾞｼｯｸM-PRO" w:hAnsi="HG丸ｺﾞｼｯｸM-PRO" w:hint="eastAsia"/>
        </w:rPr>
        <w:t>現在の国民年金の支給額は満額でも月に約６万５千円。２世代同居や３世代同居が当たり前だった時代ならともかく、核家族化が進んだ今、家賃などの支払いや日々の生活費全てをこの金額で賄うのは難しい。特に単身世帯は支え合いができないため困窮しがち</w:t>
      </w:r>
      <w:r>
        <w:rPr>
          <w:rFonts w:ascii="HG丸ｺﾞｼｯｸM-PRO" w:eastAsia="HG丸ｺﾞｼｯｸM-PRO" w:hAnsi="HG丸ｺﾞｼｯｸM-PRO" w:hint="eastAsia"/>
        </w:rPr>
        <w:t>です</w:t>
      </w:r>
      <w:r w:rsidRPr="00167981">
        <w:rPr>
          <w:rFonts w:ascii="HG丸ｺﾞｼｯｸM-PRO" w:eastAsia="HG丸ｺﾞｼｯｸM-PRO" w:hAnsi="HG丸ｺﾞｼｯｸM-PRO" w:hint="eastAsia"/>
        </w:rPr>
        <w:t>。低年金や無年金の増加も貧困化に拍車をかけてい</w:t>
      </w:r>
      <w:r>
        <w:rPr>
          <w:rFonts w:ascii="HG丸ｺﾞｼｯｸM-PRO" w:eastAsia="HG丸ｺﾞｼｯｸM-PRO" w:hAnsi="HG丸ｺﾞｼｯｸM-PRO" w:hint="eastAsia"/>
        </w:rPr>
        <w:t>ます</w:t>
      </w:r>
      <w:r w:rsidRPr="00167981">
        <w:rPr>
          <w:rFonts w:ascii="HG丸ｺﾞｼｯｸM-PRO" w:eastAsia="HG丸ｺﾞｼｯｸM-PRO" w:hAnsi="HG丸ｺﾞｼｯｸM-PRO" w:hint="eastAsia"/>
        </w:rPr>
        <w:t>。</w:t>
      </w:r>
    </w:p>
    <w:p w:rsidR="00167981" w:rsidRPr="00167981" w:rsidRDefault="00167981" w:rsidP="00167981">
      <w:pPr>
        <w:ind w:firstLineChars="100" w:firstLine="210"/>
        <w:rPr>
          <w:rFonts w:ascii="HG丸ｺﾞｼｯｸM-PRO" w:eastAsia="HG丸ｺﾞｼｯｸM-PRO" w:hAnsi="HG丸ｺﾞｼｯｸM-PRO"/>
        </w:rPr>
      </w:pPr>
      <w:r w:rsidRPr="00167981">
        <w:rPr>
          <w:rFonts w:ascii="HG丸ｺﾞｼｯｸM-PRO" w:eastAsia="HG丸ｺﾞｼｯｸM-PRO" w:hAnsi="HG丸ｺﾞｼｯｸM-PRO" w:hint="eastAsia"/>
        </w:rPr>
        <w:t>しかも、不安定な非正規雇用が拡大し、高齢の親に経済的支援をしたくてもできない人が増えるなど家族間の「扶助」の形が崩れてきている現実もあ</w:t>
      </w:r>
      <w:r>
        <w:rPr>
          <w:rFonts w:ascii="HG丸ｺﾞｼｯｸM-PRO" w:eastAsia="HG丸ｺﾞｼｯｸM-PRO" w:hAnsi="HG丸ｺﾞｼｯｸM-PRO" w:hint="eastAsia"/>
        </w:rPr>
        <w:t>ります</w:t>
      </w:r>
      <w:r w:rsidRPr="00167981">
        <w:rPr>
          <w:rFonts w:ascii="HG丸ｺﾞｼｯｸM-PRO" w:eastAsia="HG丸ｺﾞｼｯｸM-PRO" w:hAnsi="HG丸ｺﾞｼｯｸM-PRO" w:hint="eastAsia"/>
        </w:rPr>
        <w:t>。</w:t>
      </w:r>
    </w:p>
    <w:p w:rsidR="00167981" w:rsidRPr="00167981" w:rsidRDefault="00167981" w:rsidP="00167981">
      <w:pPr>
        <w:ind w:firstLineChars="100" w:firstLine="210"/>
        <w:rPr>
          <w:rFonts w:ascii="HG丸ｺﾞｼｯｸM-PRO" w:eastAsia="HG丸ｺﾞｼｯｸM-PRO" w:hAnsi="HG丸ｺﾞｼｯｸM-PRO"/>
        </w:rPr>
      </w:pPr>
      <w:r w:rsidRPr="00167981">
        <w:rPr>
          <w:rFonts w:ascii="HG丸ｺﾞｼｯｸM-PRO" w:eastAsia="HG丸ｺﾞｼｯｸM-PRO" w:hAnsi="HG丸ｺﾞｼｯｸM-PRO" w:hint="eastAsia"/>
        </w:rPr>
        <w:t>生活保護費の年間予算は４兆円に届く勢い</w:t>
      </w:r>
      <w:r w:rsidR="00AA6750">
        <w:rPr>
          <w:rFonts w:ascii="HG丸ｺﾞｼｯｸM-PRO" w:eastAsia="HG丸ｺﾞｼｯｸM-PRO" w:hAnsi="HG丸ｺﾞｼｯｸM-PRO" w:hint="eastAsia"/>
        </w:rPr>
        <w:t>です</w:t>
      </w:r>
      <w:r w:rsidRPr="00167981">
        <w:rPr>
          <w:rFonts w:ascii="HG丸ｺﾞｼｯｸM-PRO" w:eastAsia="HG丸ｺﾞｼｯｸM-PRO" w:hAnsi="HG丸ｺﾞｼｯｸM-PRO" w:hint="eastAsia"/>
        </w:rPr>
        <w:t>。国は抑制のために生活保護基準の引き下げや不正受給対策を進めてき</w:t>
      </w:r>
      <w:r w:rsidR="00F87452">
        <w:rPr>
          <w:rFonts w:ascii="HG丸ｺﾞｼｯｸM-PRO" w:eastAsia="HG丸ｺﾞｼｯｸM-PRO" w:hAnsi="HG丸ｺﾞｼｯｸM-PRO" w:hint="eastAsia"/>
        </w:rPr>
        <w:t>まし</w:t>
      </w:r>
      <w:r w:rsidRPr="00167981">
        <w:rPr>
          <w:rFonts w:ascii="HG丸ｺﾞｼｯｸM-PRO" w:eastAsia="HG丸ｺﾞｼｯｸM-PRO" w:hAnsi="HG丸ｺﾞｼｯｸM-PRO" w:hint="eastAsia"/>
        </w:rPr>
        <w:t>たが、一方で雇用や家族形態の変化を反映した対応が十分だったとは言い難い</w:t>
      </w:r>
      <w:r w:rsidR="00AA6750">
        <w:rPr>
          <w:rFonts w:ascii="HG丸ｺﾞｼｯｸM-PRO" w:eastAsia="HG丸ｺﾞｼｯｸM-PRO" w:hAnsi="HG丸ｺﾞｼｯｸM-PRO" w:hint="eastAsia"/>
        </w:rPr>
        <w:t>面もあります</w:t>
      </w:r>
      <w:r w:rsidRPr="00167981">
        <w:rPr>
          <w:rFonts w:ascii="HG丸ｺﾞｼｯｸM-PRO" w:eastAsia="HG丸ｺﾞｼｯｸM-PRO" w:hAnsi="HG丸ｺﾞｼｯｸM-PRO" w:hint="eastAsia"/>
        </w:rPr>
        <w:t>。</w:t>
      </w:r>
    </w:p>
    <w:p w:rsidR="00167981" w:rsidRPr="00167981" w:rsidRDefault="00167981" w:rsidP="00167981">
      <w:pPr>
        <w:ind w:firstLineChars="100" w:firstLine="210"/>
        <w:rPr>
          <w:rFonts w:ascii="HG丸ｺﾞｼｯｸM-PRO" w:eastAsia="HG丸ｺﾞｼｯｸM-PRO" w:hAnsi="HG丸ｺﾞｼｯｸM-PRO"/>
        </w:rPr>
      </w:pPr>
      <w:r w:rsidRPr="00167981">
        <w:rPr>
          <w:rFonts w:ascii="HG丸ｺﾞｼｯｸM-PRO" w:eastAsia="HG丸ｺﾞｼｯｸM-PRO" w:hAnsi="HG丸ｺﾞｼｯｸM-PRO" w:hint="eastAsia"/>
        </w:rPr>
        <w:t>生活保護に至る手前の新たなセーフティーネット（安全網）として昨年４月に始まった生活困窮者自立支援制度も道半ば</w:t>
      </w:r>
      <w:r w:rsidR="00AA6750">
        <w:rPr>
          <w:rFonts w:ascii="HG丸ｺﾞｼｯｸM-PRO" w:eastAsia="HG丸ｺﾞｼｯｸM-PRO" w:hAnsi="HG丸ｺﾞｼｯｸM-PRO" w:hint="eastAsia"/>
        </w:rPr>
        <w:t>です</w:t>
      </w:r>
      <w:r w:rsidRPr="00167981">
        <w:rPr>
          <w:rFonts w:ascii="HG丸ｺﾞｼｯｸM-PRO" w:eastAsia="HG丸ｺﾞｼｯｸM-PRO" w:hAnsi="HG丸ｺﾞｼｯｸM-PRO" w:hint="eastAsia"/>
        </w:rPr>
        <w:t>。</w:t>
      </w:r>
    </w:p>
    <w:p w:rsidR="00167981" w:rsidRDefault="00167981" w:rsidP="00167981">
      <w:pPr>
        <w:ind w:firstLineChars="100" w:firstLine="210"/>
        <w:rPr>
          <w:rFonts w:ascii="HG丸ｺﾞｼｯｸM-PRO" w:eastAsia="HG丸ｺﾞｼｯｸM-PRO" w:hAnsi="HG丸ｺﾞｼｯｸM-PRO"/>
        </w:rPr>
      </w:pPr>
      <w:r w:rsidRPr="00167981">
        <w:rPr>
          <w:rFonts w:ascii="HG丸ｺﾞｼｯｸM-PRO" w:eastAsia="HG丸ｺﾞｼｯｸM-PRO" w:hAnsi="HG丸ｺﾞｼｯｸM-PRO" w:hint="eastAsia"/>
        </w:rPr>
        <w:t>心配なのは、年金財政の安定に向け、給付抑制を一段と強める方向にあること</w:t>
      </w:r>
      <w:r w:rsidR="00AA6750">
        <w:rPr>
          <w:rFonts w:ascii="HG丸ｺﾞｼｯｸM-PRO" w:eastAsia="HG丸ｺﾞｼｯｸM-PRO" w:hAnsi="HG丸ｺﾞｼｯｸM-PRO" w:hint="eastAsia"/>
        </w:rPr>
        <w:t>です</w:t>
      </w:r>
      <w:r w:rsidRPr="00167981">
        <w:rPr>
          <w:rFonts w:ascii="HG丸ｺﾞｼｯｸM-PRO" w:eastAsia="HG丸ｺﾞｼｯｸM-PRO" w:hAnsi="HG丸ｺﾞｼｯｸM-PRO" w:hint="eastAsia"/>
        </w:rPr>
        <w:t>。政府は関連法案の成立を次期国会以降に先送りし</w:t>
      </w:r>
      <w:r w:rsidR="00AA6750">
        <w:rPr>
          <w:rFonts w:ascii="HG丸ｺﾞｼｯｸM-PRO" w:eastAsia="HG丸ｺﾞｼｯｸM-PRO" w:hAnsi="HG丸ｺﾞｼｯｸM-PRO" w:hint="eastAsia"/>
        </w:rPr>
        <w:t>ています</w:t>
      </w:r>
      <w:r w:rsidRPr="00167981">
        <w:rPr>
          <w:rFonts w:ascii="HG丸ｺﾞｼｯｸM-PRO" w:eastAsia="HG丸ｺﾞｼｯｸM-PRO" w:hAnsi="HG丸ｺﾞｼｯｸM-PRO" w:hint="eastAsia"/>
        </w:rPr>
        <w:t>が、施行されれば、高齢者の暮らし向きはさらに厳しくならざるをえ</w:t>
      </w:r>
      <w:r w:rsidR="00AA6750">
        <w:rPr>
          <w:rFonts w:ascii="HG丸ｺﾞｼｯｸM-PRO" w:eastAsia="HG丸ｺﾞｼｯｸM-PRO" w:hAnsi="HG丸ｺﾞｼｯｸM-PRO" w:hint="eastAsia"/>
        </w:rPr>
        <w:t>ませ</w:t>
      </w:r>
      <w:r w:rsidR="00AA6750">
        <w:rPr>
          <w:rFonts w:ascii="HG丸ｺﾞｼｯｸM-PRO" w:eastAsia="HG丸ｺﾞｼｯｸM-PRO" w:hAnsi="HG丸ｺﾞｼｯｸM-PRO" w:hint="eastAsia"/>
        </w:rPr>
        <w:lastRenderedPageBreak/>
        <w:t>ん</w:t>
      </w:r>
      <w:r w:rsidRPr="00167981">
        <w:rPr>
          <w:rFonts w:ascii="HG丸ｺﾞｼｯｸM-PRO" w:eastAsia="HG丸ｺﾞｼｯｸM-PRO" w:hAnsi="HG丸ｺﾞｼｯｸM-PRO" w:hint="eastAsia"/>
        </w:rPr>
        <w:t>。</w:t>
      </w:r>
      <w:r w:rsidR="00AA6750">
        <w:rPr>
          <w:rFonts w:ascii="HG丸ｺﾞｼｯｸM-PRO" w:eastAsia="HG丸ｺﾞｼｯｸM-PRO" w:hAnsi="HG丸ｺﾞｼｯｸM-PRO" w:hint="eastAsia"/>
        </w:rPr>
        <w:t>今回、26.7</w:t>
      </w:r>
      <w:r w:rsidRPr="00167981">
        <w:rPr>
          <w:rFonts w:ascii="HG丸ｺﾞｼｯｸM-PRO" w:eastAsia="HG丸ｺﾞｼｯｸM-PRO" w:hAnsi="HG丸ｺﾞｼｯｸM-PRO" w:hint="eastAsia"/>
        </w:rPr>
        <w:t>％だった高齢者人口の割合は、</w:t>
      </w:r>
      <w:r w:rsidR="00AA6750">
        <w:rPr>
          <w:rFonts w:ascii="HG丸ｺﾞｼｯｸM-PRO" w:eastAsia="HG丸ｺﾞｼｯｸM-PRO" w:hAnsi="HG丸ｺﾞｼｯｸM-PRO" w:hint="eastAsia"/>
        </w:rPr>
        <w:t>20</w:t>
      </w:r>
      <w:r w:rsidRPr="00167981">
        <w:rPr>
          <w:rFonts w:ascii="HG丸ｺﾞｼｯｸM-PRO" w:eastAsia="HG丸ｺﾞｼｯｸM-PRO" w:hAnsi="HG丸ｺﾞｼｯｸM-PRO" w:hint="eastAsia"/>
        </w:rPr>
        <w:t>６０年にほぼ４０％に達すると</w:t>
      </w:r>
      <w:r w:rsidR="00AA6750">
        <w:rPr>
          <w:rFonts w:ascii="HG丸ｺﾞｼｯｸM-PRO" w:eastAsia="HG丸ｺﾞｼｯｸM-PRO" w:hAnsi="HG丸ｺﾞｼｯｸM-PRO" w:hint="eastAsia"/>
        </w:rPr>
        <w:t>推計され、このままだと</w:t>
      </w:r>
      <w:r w:rsidR="00F97CF7">
        <w:rPr>
          <w:rFonts w:ascii="HG丸ｺﾞｼｯｸM-PRO" w:eastAsia="HG丸ｺﾞｼｯｸM-PRO" w:hAnsi="HG丸ｺﾞｼｯｸM-PRO" w:hint="eastAsia"/>
        </w:rPr>
        <w:t>高齢者の9割が貧困化し、『下流老人』が現実になりつつあります。</w:t>
      </w:r>
    </w:p>
    <w:p w:rsidR="00F97CF7" w:rsidRDefault="00F97CF7" w:rsidP="0016798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以上のことから、以下質問します。</w:t>
      </w:r>
    </w:p>
    <w:p w:rsidR="00F97CF7" w:rsidRDefault="00F97CF7" w:rsidP="0016798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（1）</w:t>
      </w:r>
      <w:r w:rsidR="005D27AB">
        <w:rPr>
          <w:rFonts w:ascii="HG丸ｺﾞｼｯｸM-PRO" w:eastAsia="HG丸ｺﾞｼｯｸM-PRO" w:hAnsi="HG丸ｺﾞｼｯｸM-PRO" w:hint="eastAsia"/>
        </w:rPr>
        <w:t>今回の「国勢調査1％速報」から我がまちの高齢化率、世帯人数などから我がまちの実態について</w:t>
      </w:r>
    </w:p>
    <w:p w:rsidR="005D27AB" w:rsidRDefault="005D27AB" w:rsidP="0016798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（2）我がまちの生活保護世帯の実態や高齢者の受給世帯の実態などから。高齢者の生活実態について</w:t>
      </w:r>
    </w:p>
    <w:p w:rsidR="005D27AB" w:rsidRDefault="005D27AB" w:rsidP="00167981">
      <w:pPr>
        <w:ind w:firstLineChars="100" w:firstLine="210"/>
        <w:rPr>
          <w:rFonts w:ascii="HG丸ｺﾞｼｯｸM-PRO" w:eastAsia="HG丸ｺﾞｼｯｸM-PRO" w:hAnsi="HG丸ｺﾞｼｯｸM-PRO"/>
        </w:rPr>
      </w:pPr>
      <w:r>
        <w:rPr>
          <w:rFonts w:ascii="HG丸ｺﾞｼｯｸM-PRO" w:eastAsia="HG丸ｺﾞｼｯｸM-PRO" w:hAnsi="HG丸ｺﾞｼｯｸM-PRO" w:hint="eastAsia"/>
        </w:rPr>
        <w:t>（3）</w:t>
      </w:r>
      <w:r w:rsidR="0092139D">
        <w:rPr>
          <w:rFonts w:ascii="HG丸ｺﾞｼｯｸM-PRO" w:eastAsia="HG丸ｺﾞｼｯｸM-PRO" w:hAnsi="HG丸ｺﾞｼｯｸM-PRO" w:hint="eastAsia"/>
        </w:rPr>
        <w:t>「生活困窮者自立支援制度」による高齢者の困窮対策の取り組みについて</w:t>
      </w:r>
    </w:p>
    <w:p w:rsidR="0092139D" w:rsidRDefault="0092139D" w:rsidP="0092139D">
      <w:pPr>
        <w:rPr>
          <w:rFonts w:ascii="HG丸ｺﾞｼｯｸM-PRO" w:eastAsia="HG丸ｺﾞｼｯｸM-PRO" w:hAnsi="HG丸ｺﾞｼｯｸM-PRO"/>
        </w:rPr>
      </w:pPr>
      <w:r>
        <w:rPr>
          <w:rFonts w:ascii="HG丸ｺﾞｼｯｸM-PRO" w:eastAsia="HG丸ｺﾞｼｯｸM-PRO" w:hAnsi="HG丸ｺﾞｼｯｸM-PRO" w:hint="eastAsia"/>
        </w:rPr>
        <w:t>【考えられる展開】</w:t>
      </w:r>
    </w:p>
    <w:p w:rsidR="0092139D" w:rsidRPr="0092139D" w:rsidRDefault="0030706D" w:rsidP="0092139D">
      <w:pPr>
        <w:rPr>
          <w:rFonts w:ascii="HG丸ｺﾞｼｯｸM-PRO" w:eastAsia="HG丸ｺﾞｼｯｸM-PRO" w:hAnsi="HG丸ｺﾞｼｯｸM-PRO"/>
        </w:rPr>
      </w:pPr>
      <w:r>
        <w:rPr>
          <w:rFonts w:ascii="HG丸ｺﾞｼｯｸM-PRO" w:eastAsia="HG丸ｺﾞｼｯｸM-PRO" w:hAnsi="HG丸ｺﾞｼｯｸM-PRO" w:hint="eastAsia"/>
        </w:rPr>
        <w:t>（</w:t>
      </w:r>
      <w:r w:rsidR="0092139D" w:rsidRPr="0092139D">
        <w:rPr>
          <w:rFonts w:ascii="HG丸ｺﾞｼｯｸM-PRO" w:eastAsia="HG丸ｺﾞｼｯｸM-PRO" w:hAnsi="HG丸ｺﾞｼｯｸM-PRO" w:hint="eastAsia"/>
        </w:rPr>
        <w:t>生活困難の複合化，固定化，連鎖）</w:t>
      </w:r>
    </w:p>
    <w:p w:rsidR="0092139D" w:rsidRPr="0092139D" w:rsidRDefault="0092139D" w:rsidP="0030706D">
      <w:pPr>
        <w:ind w:firstLineChars="100" w:firstLine="210"/>
        <w:rPr>
          <w:rFonts w:ascii="HG丸ｺﾞｼｯｸM-PRO" w:eastAsia="HG丸ｺﾞｼｯｸM-PRO" w:hAnsi="HG丸ｺﾞｼｯｸM-PRO"/>
        </w:rPr>
      </w:pPr>
      <w:r w:rsidRPr="0092139D">
        <w:rPr>
          <w:rFonts w:ascii="HG丸ｺﾞｼｯｸM-PRO" w:eastAsia="HG丸ｺﾞｼｯｸM-PRO" w:hAnsi="HG丸ｺﾞｼｯｸM-PRO" w:hint="eastAsia"/>
        </w:rPr>
        <w:t xml:space="preserve">内閣府が実施した支援機関・団体へのヒアリング調査によると，一人の生活困難者に複数の要因が影響している（複合化），一旦生活困難な状況になると長期にわたり抜け出せない（固定化），生活困難な状況が次世代に受け継がれる（連鎖）といった状況のあることが指摘された。 </w:t>
      </w:r>
    </w:p>
    <w:p w:rsidR="0092139D" w:rsidRPr="0092139D" w:rsidRDefault="0092139D" w:rsidP="0092139D">
      <w:pPr>
        <w:rPr>
          <w:rFonts w:ascii="HG丸ｺﾞｼｯｸM-PRO" w:eastAsia="HG丸ｺﾞｼｯｸM-PRO" w:hAnsi="HG丸ｺﾞｼｯｸM-PRO"/>
        </w:rPr>
      </w:pPr>
      <w:r w:rsidRPr="0092139D">
        <w:rPr>
          <w:rFonts w:ascii="HG丸ｺﾞｼｯｸM-PRO" w:eastAsia="HG丸ｺﾞｼｯｸM-PRO" w:hAnsi="HG丸ｺﾞｼｯｸM-PRO" w:hint="eastAsia"/>
        </w:rPr>
        <w:t>（女性が生活困難に陥る背景）</w:t>
      </w:r>
    </w:p>
    <w:p w:rsidR="0092139D" w:rsidRPr="0092139D" w:rsidRDefault="0092139D" w:rsidP="0030706D">
      <w:pPr>
        <w:ind w:firstLineChars="100" w:firstLine="210"/>
        <w:rPr>
          <w:rFonts w:ascii="HG丸ｺﾞｼｯｸM-PRO" w:eastAsia="HG丸ｺﾞｼｯｸM-PRO" w:hAnsi="HG丸ｺﾞｼｯｸM-PRO"/>
        </w:rPr>
      </w:pPr>
      <w:r w:rsidRPr="0092139D">
        <w:rPr>
          <w:rFonts w:ascii="HG丸ｺﾞｼｯｸM-PRO" w:eastAsia="HG丸ｺﾞｼｯｸM-PRO" w:hAnsi="HG丸ｺﾞｼｯｸM-PRO" w:hint="eastAsia"/>
        </w:rPr>
        <w:t xml:space="preserve">固定的性別役割分担意識が十分に解消されておらず，仕事と生活の調和（ワーク・ライフ・バランス）が不十分な現状において，女性は育児や介護などで就業を中断しやすい。また，税制・社会保障制度の影響による就業調整の影響もあり，女性は，相対的に低収入で不安定な非正規雇用につきやすい就業構造がある。さらに，このような若い時期からの働き方の積み重ねの結果として女性の年金水準等は低く，高齢期の経済的基盤が弱いという問題もある。女性に対する暴力も，女性の自立を困難にする大きな要因である。女性に対する暴力は女性の自尊心や心身を傷つけ，自立に向けた就業や社会参加を一層困難なものにしている。 </w:t>
      </w:r>
    </w:p>
    <w:p w:rsidR="0092139D" w:rsidRPr="0092139D" w:rsidRDefault="0092139D" w:rsidP="0092139D">
      <w:pPr>
        <w:rPr>
          <w:rFonts w:ascii="HG丸ｺﾞｼｯｸM-PRO" w:eastAsia="HG丸ｺﾞｼｯｸM-PRO" w:hAnsi="HG丸ｺﾞｼｯｸM-PRO"/>
        </w:rPr>
      </w:pPr>
      <w:r w:rsidRPr="0092139D">
        <w:rPr>
          <w:rFonts w:ascii="HG丸ｺﾞｼｯｸM-PRO" w:eastAsia="HG丸ｺﾞｼｯｸM-PRO" w:hAnsi="HG丸ｺﾞｼｯｸM-PRO" w:hint="eastAsia"/>
        </w:rPr>
        <w:t>（男性特有の状況）</w:t>
      </w:r>
    </w:p>
    <w:p w:rsidR="0092139D" w:rsidRPr="0092139D" w:rsidRDefault="0092139D" w:rsidP="0030706D">
      <w:pPr>
        <w:ind w:firstLineChars="100" w:firstLine="210"/>
        <w:rPr>
          <w:rFonts w:ascii="HG丸ｺﾞｼｯｸM-PRO" w:eastAsia="HG丸ｺﾞｼｯｸM-PRO" w:hAnsi="HG丸ｺﾞｼｯｸM-PRO"/>
        </w:rPr>
      </w:pPr>
      <w:r w:rsidRPr="0092139D">
        <w:rPr>
          <w:rFonts w:ascii="HG丸ｺﾞｼｯｸM-PRO" w:eastAsia="HG丸ｺﾞｼｯｸM-PRO" w:hAnsi="HG丸ｺﾞｼｯｸM-PRO" w:hint="eastAsia"/>
        </w:rPr>
        <w:t>父子世帯や一人暮らしの高齢男性が地域で孤立しがちである傾向や，「男性が主に稼ぐべきもの」，「男性は弱音を吐いてはならない」といった男性役割のプレッシャーが，男性を困難な状況に追い込んでいるという指摘がある。例えば，男性の非正規労働者の有配偶者の割合が低いが，経済的に安定しないことが結婚を阻害する一因となっているとの指摘がある。また，</w:t>
      </w:r>
      <w:r w:rsidRPr="0092139D">
        <w:rPr>
          <w:rFonts w:ascii="HG丸ｺﾞｼｯｸM-PRO" w:eastAsia="HG丸ｺﾞｼｯｸM-PRO" w:hAnsi="HG丸ｺﾞｼｯｸM-PRO"/>
        </w:rPr>
        <w:t>40</w:t>
      </w:r>
      <w:r w:rsidRPr="0092139D">
        <w:rPr>
          <w:rFonts w:ascii="HG丸ｺﾞｼｯｸM-PRO" w:eastAsia="HG丸ｺﾞｼｯｸM-PRO" w:hAnsi="HG丸ｺﾞｼｯｸM-PRO" w:hint="eastAsia"/>
        </w:rPr>
        <w:t>〜</w:t>
      </w:r>
      <w:r w:rsidRPr="0092139D">
        <w:rPr>
          <w:rFonts w:ascii="HG丸ｺﾞｼｯｸM-PRO" w:eastAsia="HG丸ｺﾞｼｯｸM-PRO" w:hAnsi="HG丸ｺﾞｼｯｸM-PRO"/>
        </w:rPr>
        <w:t>50</w:t>
      </w:r>
      <w:r w:rsidRPr="0092139D">
        <w:rPr>
          <w:rFonts w:ascii="HG丸ｺﾞｼｯｸM-PRO" w:eastAsia="HG丸ｺﾞｼｯｸM-PRO" w:hAnsi="HG丸ｺﾞｼｯｸM-PRO" w:hint="eastAsia"/>
        </w:rPr>
        <w:t>歳代の男性で「経済・生活問題」を原因・動機とする自殺が多いことなども，男性役割のプレッシャーの影響であるとの指摘もある。</w:t>
      </w:r>
      <w:r w:rsidRPr="0092139D">
        <w:rPr>
          <w:rFonts w:ascii="HG丸ｺﾞｼｯｸM-PRO" w:eastAsia="HG丸ｺﾞｼｯｸM-PRO" w:hAnsi="HG丸ｺﾞｼｯｸM-PRO"/>
        </w:rPr>
        <w:t xml:space="preserve"> </w:t>
      </w:r>
    </w:p>
    <w:p w:rsidR="0092139D" w:rsidRPr="0092139D" w:rsidRDefault="0092139D" w:rsidP="0092139D">
      <w:pPr>
        <w:rPr>
          <w:rFonts w:ascii="HG丸ｺﾞｼｯｸM-PRO" w:eastAsia="HG丸ｺﾞｼｯｸM-PRO" w:hAnsi="HG丸ｺﾞｼｯｸM-PRO"/>
        </w:rPr>
      </w:pPr>
      <w:r w:rsidRPr="0092139D">
        <w:rPr>
          <w:rFonts w:ascii="HG丸ｺﾞｼｯｸM-PRO" w:eastAsia="HG丸ｺﾞｼｯｸM-PRO" w:hAnsi="HG丸ｺﾞｼｯｸM-PRO" w:hint="eastAsia"/>
        </w:rPr>
        <w:t>（非正規雇用と女性の生活困難）</w:t>
      </w:r>
    </w:p>
    <w:p w:rsidR="0092139D" w:rsidRPr="0092139D" w:rsidRDefault="0092139D" w:rsidP="0030706D">
      <w:pPr>
        <w:ind w:firstLineChars="100" w:firstLine="210"/>
        <w:rPr>
          <w:rFonts w:ascii="HG丸ｺﾞｼｯｸM-PRO" w:eastAsia="HG丸ｺﾞｼｯｸM-PRO" w:hAnsi="HG丸ｺﾞｼｯｸM-PRO"/>
        </w:rPr>
      </w:pPr>
      <w:r w:rsidRPr="0092139D">
        <w:rPr>
          <w:rFonts w:ascii="HG丸ｺﾞｼｯｸM-PRO" w:eastAsia="HG丸ｺﾞｼｯｸM-PRO" w:hAnsi="HG丸ｺﾞｼｯｸM-PRO" w:hint="eastAsia"/>
        </w:rPr>
        <w:t xml:space="preserve">学歴での不利が職業の選択を限定し，低収入となりがちな状況があるが，男女別に若年層（20－24歳層）の正規従業員の比率をみると，平成4年から平成19年の間にかけて，学歴による就業状況の差が開き，中学卒業者や高校卒業者の状況が厳しくなる中，特に女性が厳しい状況に置かれている。 </w:t>
      </w:r>
    </w:p>
    <w:p w:rsidR="0092139D" w:rsidRDefault="0030706D" w:rsidP="0092139D">
      <w:pPr>
        <w:rPr>
          <w:rFonts w:ascii="HG丸ｺﾞｼｯｸM-PRO" w:eastAsia="HG丸ｺﾞｼｯｸM-PRO" w:hAnsi="HG丸ｺﾞｼｯｸM-PRO"/>
        </w:rPr>
      </w:pPr>
      <w:r>
        <w:rPr>
          <w:rFonts w:ascii="HG丸ｺﾞｼｯｸM-PRO" w:eastAsia="HG丸ｺﾞｼｯｸM-PRO" w:hAnsi="HG丸ｺﾞｼｯｸM-PRO" w:hint="eastAsia"/>
        </w:rPr>
        <w:t xml:space="preserve">　</w:t>
      </w:r>
      <w:r w:rsidR="0092139D" w:rsidRPr="0092139D">
        <w:rPr>
          <w:rFonts w:ascii="HG丸ｺﾞｼｯｸM-PRO" w:eastAsia="HG丸ｺﾞｼｯｸM-PRO" w:hAnsi="HG丸ｺﾞｼｯｸM-PRO" w:hint="eastAsia"/>
        </w:rPr>
        <w:t>また，多くが母子家庭であるひとり親世帯の貧困率をみ</w:t>
      </w:r>
      <w:r>
        <w:rPr>
          <w:rFonts w:ascii="HG丸ｺﾞｼｯｸM-PRO" w:eastAsia="HG丸ｺﾞｼｯｸM-PRO" w:hAnsi="HG丸ｺﾞｼｯｸM-PRO" w:hint="eastAsia"/>
        </w:rPr>
        <w:t>ると，有業者であっても貧困率が高いという日本特有の状況がある。</w:t>
      </w:r>
      <w:r w:rsidRPr="0030706D">
        <w:rPr>
          <w:rFonts w:ascii="HG丸ｺﾞｼｯｸM-PRO" w:eastAsia="HG丸ｺﾞｼｯｸM-PRO" w:hAnsi="HG丸ｺﾞｼｯｸM-PRO" w:hint="eastAsia"/>
        </w:rPr>
        <w:t>この背景には，育児等との両立等の理由により，選べる職種が臨時・パート等非正規雇用が多くなりがちであることが影響していると考えられ，母子家庭の就労率は85％と高いにもかかわらず，約7割が年間就労収入200万円未満という状況がある（平成17年）。母子世帯では子育てを一人で担うという責任と経済的な困難に直面するリスクとを併せ抱えていると考えられる</w:t>
      </w:r>
      <w:r>
        <w:rPr>
          <w:rFonts w:ascii="HG丸ｺﾞｼｯｸM-PRO" w:eastAsia="HG丸ｺﾞｼｯｸM-PRO" w:hAnsi="HG丸ｺﾞｼｯｸM-PRO" w:hint="eastAsia"/>
        </w:rPr>
        <w:t>。</w:t>
      </w:r>
    </w:p>
    <w:p w:rsidR="0030706D" w:rsidRPr="0030706D" w:rsidRDefault="0030706D" w:rsidP="0030706D">
      <w:pPr>
        <w:rPr>
          <w:rFonts w:ascii="HG丸ｺﾞｼｯｸM-PRO" w:eastAsia="HG丸ｺﾞｼｯｸM-PRO" w:hAnsi="HG丸ｺﾞｼｯｸM-PRO"/>
        </w:rPr>
      </w:pPr>
      <w:r>
        <w:rPr>
          <w:rFonts w:ascii="HG丸ｺﾞｼｯｸM-PRO" w:eastAsia="HG丸ｺﾞｼｯｸM-PRO" w:hAnsi="HG丸ｺﾞｼｯｸM-PRO" w:hint="eastAsia"/>
        </w:rPr>
        <w:t>（</w:t>
      </w:r>
      <w:r w:rsidRPr="0030706D">
        <w:rPr>
          <w:rFonts w:ascii="HG丸ｺﾞｼｯｸM-PRO" w:eastAsia="HG丸ｺﾞｼｯｸM-PRO" w:hAnsi="HG丸ｺﾞｼｯｸM-PRO" w:hint="eastAsia"/>
        </w:rPr>
        <w:t>女性の単独世帯で深刻／離婚の増加や年金制度などが影響</w:t>
      </w:r>
      <w:r>
        <w:rPr>
          <w:rFonts w:ascii="HG丸ｺﾞｼｯｸM-PRO" w:eastAsia="HG丸ｺﾞｼｯｸM-PRO" w:hAnsi="HG丸ｺﾞｼｯｸM-PRO" w:hint="eastAsia"/>
        </w:rPr>
        <w:t>）</w:t>
      </w:r>
    </w:p>
    <w:p w:rsidR="0030706D" w:rsidRPr="0030706D" w:rsidRDefault="0030706D" w:rsidP="0030706D">
      <w:pPr>
        <w:rPr>
          <w:rFonts w:ascii="HG丸ｺﾞｼｯｸM-PRO" w:eastAsia="HG丸ｺﾞｼｯｸM-PRO" w:hAnsi="HG丸ｺﾞｼｯｸM-PRO"/>
        </w:rPr>
      </w:pPr>
      <w:r w:rsidRPr="0030706D">
        <w:rPr>
          <w:rFonts w:ascii="HG丸ｺﾞｼｯｸM-PRO" w:eastAsia="HG丸ｺﾞｼｯｸM-PRO" w:hAnsi="HG丸ｺﾞｼｯｸM-PRO" w:hint="eastAsia"/>
        </w:rPr>
        <w:t xml:space="preserve"> 　高齢者の収入は７割が公的年金だが、高齢者世帯のうち４割を占める女性の単独世帯は収入が他の高齢者世帯よりも圧倒的に低い状況にある。</w:t>
      </w:r>
    </w:p>
    <w:p w:rsidR="0030706D" w:rsidRPr="0030706D" w:rsidRDefault="0030706D" w:rsidP="0030706D">
      <w:pPr>
        <w:rPr>
          <w:rFonts w:ascii="HG丸ｺﾞｼｯｸM-PRO" w:eastAsia="HG丸ｺﾞｼｯｸM-PRO" w:hAnsi="HG丸ｺﾞｼｯｸM-PRO"/>
        </w:rPr>
      </w:pPr>
      <w:r w:rsidRPr="0030706D">
        <w:rPr>
          <w:rFonts w:ascii="HG丸ｺﾞｼｯｸM-PRO" w:eastAsia="HG丸ｺﾞｼｯｸM-PRO" w:hAnsi="HG丸ｺﾞｼｯｸM-PRO"/>
        </w:rPr>
        <w:t xml:space="preserve"> </w:t>
      </w:r>
      <w:r w:rsidRPr="0030706D">
        <w:rPr>
          <w:rFonts w:ascii="HG丸ｺﾞｼｯｸM-PRO" w:eastAsia="HG丸ｺﾞｼｯｸM-PRO" w:hAnsi="HG丸ｺﾞｼｯｸM-PRO" w:hint="eastAsia"/>
        </w:rPr>
        <w:t xml:space="preserve">　実際のデータでも男性受給者の半数近くが年間２００万円以上に集中するのに対し、女性受給者の多くは同６０〜８０万円台に集中する。</w:t>
      </w:r>
    </w:p>
    <w:p w:rsidR="0030706D" w:rsidRPr="0030706D" w:rsidRDefault="0030706D" w:rsidP="0030706D">
      <w:pPr>
        <w:rPr>
          <w:rFonts w:ascii="HG丸ｺﾞｼｯｸM-PRO" w:eastAsia="HG丸ｺﾞｼｯｸM-PRO" w:hAnsi="HG丸ｺﾞｼｯｸM-PRO"/>
        </w:rPr>
      </w:pPr>
      <w:r w:rsidRPr="0030706D">
        <w:rPr>
          <w:rFonts w:ascii="HG丸ｺﾞｼｯｸM-PRO" w:eastAsia="HG丸ｺﾞｼｯｸM-PRO" w:hAnsi="HG丸ｺﾞｼｯｸM-PRO" w:hint="eastAsia"/>
        </w:rPr>
        <w:t xml:space="preserve"> 　この背景は１９６１年の国民皆年金制度の成立時にさかのぼる。当時の厚生年金は２０年以上の加入が支給の要件。そのため会社勤務を数年で辞めて結婚した女性は、年金が掛け捨てになる恐れがあったため、一時金として年金を受け取る「脱退手当金」を選ぶ人が多かった。</w:t>
      </w:r>
    </w:p>
    <w:p w:rsidR="005F3E13" w:rsidRDefault="0030706D" w:rsidP="005F3E13">
      <w:pPr>
        <w:rPr>
          <w:rFonts w:ascii="HG丸ｺﾞｼｯｸM-PRO" w:eastAsia="HG丸ｺﾞｼｯｸM-PRO" w:hAnsi="HG丸ｺﾞｼｯｸM-PRO"/>
        </w:rPr>
      </w:pPr>
      <w:r w:rsidRPr="0030706D">
        <w:rPr>
          <w:rFonts w:ascii="HG丸ｺﾞｼｯｸM-PRO" w:eastAsia="HG丸ｺﾞｼｯｸM-PRO" w:hAnsi="HG丸ｺﾞｼｯｸM-PRO" w:hint="eastAsia"/>
        </w:rPr>
        <w:t xml:space="preserve"> 　また、１９８６年（昭和６１年）に第３号被保険者制度が整備されるまで、サラリーマンの妻の国民年金は任意加入とされた。こうした背景や離婚の増加など社会情勢の大きな変化が重なって、現在の年金の受取額を結果的に少なくしてしまったと見られる。今では低所得状況から抜け出すために非正規雇用として働く女性が増えているが、６５歳以上で働いている女性の４人に１人は、働いても暮らしが楽にならない「ワーキング・プア」であるとの指摘もある。 　現在、ＩＴ（情報技術）の進歩で、コンピューター操作など、求められる職業能力も大きく変化している。こうした点も高齢女性が雇用されにくい状況をつくっている。</w:t>
      </w:r>
      <w:r w:rsidR="005F3E13">
        <w:rPr>
          <w:rFonts w:ascii="HG丸ｺﾞｼｯｸM-PRO" w:eastAsia="HG丸ｺﾞｼｯｸM-PRO" w:hAnsi="HG丸ｺﾞｼｯｸM-PRO"/>
        </w:rPr>
        <w:br/>
      </w:r>
      <w:r w:rsidR="005F3E13">
        <w:rPr>
          <w:rFonts w:ascii="HG丸ｺﾞｼｯｸM-PRO" w:eastAsia="HG丸ｺﾞｼｯｸM-PRO" w:hAnsi="HG丸ｺﾞｼｯｸM-PRO" w:hint="eastAsia"/>
        </w:rPr>
        <w:t>（下流老人予備軍）</w:t>
      </w:r>
      <w:r w:rsidR="005F3E13">
        <w:rPr>
          <w:rFonts w:ascii="HG丸ｺﾞｼｯｸM-PRO" w:eastAsia="HG丸ｺﾞｼｯｸM-PRO" w:hAnsi="HG丸ｺﾞｼｯｸM-PRO"/>
        </w:rPr>
        <w:br/>
      </w:r>
      <w:r w:rsidR="005F3E13" w:rsidRPr="005F3E13">
        <w:rPr>
          <w:rFonts w:ascii="HG丸ｺﾞｼｯｸM-PRO" w:eastAsia="HG丸ｺﾞｼｯｸM-PRO" w:hAnsi="HG丸ｺﾞｼｯｸM-PRO" w:hint="eastAsia"/>
        </w:rPr>
        <w:t>現役世代の中高年の収入は減少しているのに年金保険料はアップ。負担が増えているにもかかわらず、年金の支給開始年齢も引き上げられることが確実視され、将来もらえるはずの年金が目減りすることは必至の情勢です。</w:t>
      </w:r>
      <w:r w:rsidR="005F3E13">
        <w:rPr>
          <w:rFonts w:ascii="HG丸ｺﾞｼｯｸM-PRO" w:eastAsia="HG丸ｺﾞｼｯｸM-PRO" w:hAnsi="HG丸ｺﾞｼｯｸM-PRO" w:hint="eastAsia"/>
        </w:rPr>
        <w:t>ましてや中高年の派遣比率が高まる中で、下流老人予備軍は増加の一途です。</w:t>
      </w:r>
    </w:p>
    <w:p w:rsidR="0030706D" w:rsidRPr="005F3E13" w:rsidRDefault="005F3E13" w:rsidP="0030706D">
      <w:pPr>
        <w:rPr>
          <w:rFonts w:ascii="HG丸ｺﾞｼｯｸM-PRO" w:eastAsia="HG丸ｺﾞｼｯｸM-PRO" w:hAnsi="HG丸ｺﾞｼｯｸM-PRO"/>
        </w:rPr>
      </w:pPr>
      <w:r w:rsidRPr="005F3E13">
        <w:rPr>
          <w:rFonts w:ascii="HG丸ｺﾞｼｯｸM-PRO" w:eastAsia="HG丸ｺﾞｼｯｸM-PRO" w:hAnsi="HG丸ｺﾞｼｯｸM-PRO" w:hint="eastAsia"/>
        </w:rPr>
        <w:t>下流老人</w:t>
      </w:r>
      <w:r>
        <w:rPr>
          <w:rFonts w:ascii="HG丸ｺﾞｼｯｸM-PRO" w:eastAsia="HG丸ｺﾞｼｯｸM-PRO" w:hAnsi="HG丸ｺﾞｼｯｸM-PRO" w:hint="eastAsia"/>
        </w:rPr>
        <w:t>＝</w:t>
      </w:r>
      <w:r w:rsidRPr="005F3E13">
        <w:rPr>
          <w:rFonts w:ascii="HG丸ｺﾞｼｯｸM-PRO" w:eastAsia="HG丸ｺﾞｼｯｸM-PRO" w:hAnsi="HG丸ｺﾞｼｯｸM-PRO" w:hint="eastAsia"/>
        </w:rPr>
        <w:t>一般的には預貯金などの金融資産500万円未満の高齢者世帯が下流とされています</w:t>
      </w:r>
      <w:r>
        <w:rPr>
          <w:rFonts w:ascii="HG丸ｺﾞｼｯｸM-PRO" w:eastAsia="HG丸ｺﾞｼｯｸM-PRO" w:hAnsi="HG丸ｺﾞｼｯｸM-PRO" w:hint="eastAsia"/>
        </w:rPr>
        <w:t>。</w:t>
      </w:r>
      <w:r w:rsidRPr="005F3E13">
        <w:rPr>
          <w:rFonts w:ascii="HG丸ｺﾞｼｯｸM-PRO" w:eastAsia="HG丸ｺﾞｼｯｸM-PRO" w:hAnsi="HG丸ｺﾞｼｯｸM-PRO" w:hint="eastAsia"/>
        </w:rPr>
        <w:t>金融広報中央委員会の「家計の金融行動に関する世論調査〔二人以上世帯調査〕（2015年）」によると、60代以上で金融資産500万円未満の世帯は実に4割を超え、半数近くが下流老人であることが見て取れます。</w:t>
      </w:r>
    </w:p>
    <w:sectPr w:rsidR="0030706D" w:rsidRPr="005F3E13" w:rsidSect="00F97BFF">
      <w:headerReference w:type="default" r:id="rId8"/>
      <w:type w:val="continuous"/>
      <w:pgSz w:w="11907" w:h="16839" w:code="9"/>
      <w:pgMar w:top="851" w:right="851" w:bottom="851" w:left="851" w:header="851" w:footer="992" w:gutter="0"/>
      <w:pgNumType w:start="1"/>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1D84" w:rsidRDefault="00931D84" w:rsidP="00274CDB">
      <w:r>
        <w:separator/>
      </w:r>
    </w:p>
  </w:endnote>
  <w:endnote w:type="continuationSeparator" w:id="0">
    <w:p w:rsidR="00931D84" w:rsidRDefault="00931D84"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1D84" w:rsidRDefault="00931D84" w:rsidP="00274CDB">
      <w:r>
        <w:separator/>
      </w:r>
    </w:p>
  </w:footnote>
  <w:footnote w:type="continuationSeparator" w:id="0">
    <w:p w:rsidR="00931D84" w:rsidRDefault="00931D84"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F97BFF" w:rsidP="00E74188">
    <w:pPr>
      <w:pStyle w:val="a3"/>
      <w:wordWrap w:val="0"/>
      <w:jc w:val="right"/>
    </w:pPr>
    <w:r>
      <w:rPr>
        <w:rFonts w:ascii="ＭＳ 明朝" w:hAnsi="ＭＳ 明朝" w:hint="eastAsia"/>
        <w:i/>
      </w:rPr>
      <w:t>16</w:t>
    </w:r>
    <w:r w:rsidR="00175A86">
      <w:rPr>
        <w:rFonts w:ascii="ＭＳ 明朝" w:hAnsi="ＭＳ 明朝" w:hint="eastAsia"/>
        <w:i/>
      </w:rPr>
      <w:t>07　議会テーマ</w:t>
    </w:r>
    <w:r>
      <w:rPr>
        <w:rFonts w:ascii="ＭＳ 明朝" w:hAnsi="ＭＳ 明朝" w:hint="eastAsia"/>
        <w:i/>
      </w:rPr>
      <w:t xml:space="preserve">　</w:t>
    </w:r>
    <w:r w:rsidR="00824007" w:rsidRPr="00824007">
      <w:rPr>
        <w:rFonts w:ascii="ＭＳ 明朝" w:hAnsi="ＭＳ 明朝"/>
        <w:i/>
      </w:rPr>
      <w:fldChar w:fldCharType="begin"/>
    </w:r>
    <w:r w:rsidR="00824007" w:rsidRPr="00824007">
      <w:rPr>
        <w:rFonts w:ascii="ＭＳ 明朝" w:hAnsi="ＭＳ 明朝"/>
        <w:i/>
      </w:rPr>
      <w:instrText>PAGE   \* MERGEFORMAT</w:instrText>
    </w:r>
    <w:r w:rsidR="00824007" w:rsidRPr="00824007">
      <w:rPr>
        <w:rFonts w:ascii="ＭＳ 明朝" w:hAnsi="ＭＳ 明朝"/>
        <w:i/>
      </w:rPr>
      <w:fldChar w:fldCharType="separate"/>
    </w:r>
    <w:r w:rsidR="00175A86" w:rsidRPr="00175A86">
      <w:rPr>
        <w:rFonts w:ascii="ＭＳ 明朝" w:hAnsi="ＭＳ 明朝"/>
        <w:i/>
        <w:noProof/>
        <w:lang w:val="ja-JP"/>
      </w:rPr>
      <w:t>1</w:t>
    </w:r>
    <w:r w:rsidR="00824007" w:rsidRPr="00824007">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6"/>
  <w:bordersDoNotSurroundHeader/>
  <w:bordersDoNotSurroundFooter/>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FDF"/>
    <w:rsid w:val="00004FD6"/>
    <w:rsid w:val="000074E3"/>
    <w:rsid w:val="00007E9B"/>
    <w:rsid w:val="00011257"/>
    <w:rsid w:val="00013892"/>
    <w:rsid w:val="00015C88"/>
    <w:rsid w:val="00015D63"/>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48D7"/>
    <w:rsid w:val="000854AA"/>
    <w:rsid w:val="0008591B"/>
    <w:rsid w:val="000860AF"/>
    <w:rsid w:val="00087F49"/>
    <w:rsid w:val="0009200F"/>
    <w:rsid w:val="0009389C"/>
    <w:rsid w:val="00094C24"/>
    <w:rsid w:val="00095229"/>
    <w:rsid w:val="0009612A"/>
    <w:rsid w:val="000A08C8"/>
    <w:rsid w:val="000A0EDE"/>
    <w:rsid w:val="000A0FBB"/>
    <w:rsid w:val="000A23D7"/>
    <w:rsid w:val="000A327A"/>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BA1"/>
    <w:rsid w:val="000D7A19"/>
    <w:rsid w:val="000D7B91"/>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0CB"/>
    <w:rsid w:val="00105751"/>
    <w:rsid w:val="00106AA7"/>
    <w:rsid w:val="001074CB"/>
    <w:rsid w:val="00107DF1"/>
    <w:rsid w:val="0011022A"/>
    <w:rsid w:val="001114B2"/>
    <w:rsid w:val="00112BC8"/>
    <w:rsid w:val="00113824"/>
    <w:rsid w:val="001138CA"/>
    <w:rsid w:val="001152F0"/>
    <w:rsid w:val="001162DD"/>
    <w:rsid w:val="00117116"/>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7981"/>
    <w:rsid w:val="00167F9C"/>
    <w:rsid w:val="00171306"/>
    <w:rsid w:val="00171D0E"/>
    <w:rsid w:val="001723EC"/>
    <w:rsid w:val="00175421"/>
    <w:rsid w:val="0017548B"/>
    <w:rsid w:val="00175A86"/>
    <w:rsid w:val="001761D6"/>
    <w:rsid w:val="00180470"/>
    <w:rsid w:val="0018169B"/>
    <w:rsid w:val="00182B92"/>
    <w:rsid w:val="00182DCC"/>
    <w:rsid w:val="001857AF"/>
    <w:rsid w:val="00186719"/>
    <w:rsid w:val="0018699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200F03"/>
    <w:rsid w:val="002014A7"/>
    <w:rsid w:val="00201DAC"/>
    <w:rsid w:val="00201EB5"/>
    <w:rsid w:val="0020233D"/>
    <w:rsid w:val="002042CF"/>
    <w:rsid w:val="0020537C"/>
    <w:rsid w:val="00205836"/>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518F"/>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3DDD"/>
    <w:rsid w:val="002F4494"/>
    <w:rsid w:val="002F65EE"/>
    <w:rsid w:val="002F66A9"/>
    <w:rsid w:val="002F6D8D"/>
    <w:rsid w:val="002F7700"/>
    <w:rsid w:val="002F7B9F"/>
    <w:rsid w:val="003003CF"/>
    <w:rsid w:val="00301F0E"/>
    <w:rsid w:val="00302388"/>
    <w:rsid w:val="00304678"/>
    <w:rsid w:val="003059B9"/>
    <w:rsid w:val="00306FC3"/>
    <w:rsid w:val="0030706D"/>
    <w:rsid w:val="00310218"/>
    <w:rsid w:val="00311E5F"/>
    <w:rsid w:val="003130C6"/>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4FF2"/>
    <w:rsid w:val="00367186"/>
    <w:rsid w:val="00367BD5"/>
    <w:rsid w:val="00370004"/>
    <w:rsid w:val="00370083"/>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199C"/>
    <w:rsid w:val="0041290A"/>
    <w:rsid w:val="00412B4F"/>
    <w:rsid w:val="004137D6"/>
    <w:rsid w:val="00413D38"/>
    <w:rsid w:val="0041473C"/>
    <w:rsid w:val="004175D2"/>
    <w:rsid w:val="0042014B"/>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3D3"/>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7AB8"/>
    <w:rsid w:val="004B11D2"/>
    <w:rsid w:val="004B30DD"/>
    <w:rsid w:val="004B340A"/>
    <w:rsid w:val="004B58B2"/>
    <w:rsid w:val="004B687A"/>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81D"/>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322"/>
    <w:rsid w:val="00541530"/>
    <w:rsid w:val="00541DE1"/>
    <w:rsid w:val="005434C5"/>
    <w:rsid w:val="005451BE"/>
    <w:rsid w:val="00547671"/>
    <w:rsid w:val="005502CB"/>
    <w:rsid w:val="0055247E"/>
    <w:rsid w:val="005527CF"/>
    <w:rsid w:val="00553015"/>
    <w:rsid w:val="00555086"/>
    <w:rsid w:val="00556573"/>
    <w:rsid w:val="00556820"/>
    <w:rsid w:val="00556E3A"/>
    <w:rsid w:val="00557193"/>
    <w:rsid w:val="00561066"/>
    <w:rsid w:val="00561B82"/>
    <w:rsid w:val="005643FD"/>
    <w:rsid w:val="005646BA"/>
    <w:rsid w:val="0056564D"/>
    <w:rsid w:val="00565C26"/>
    <w:rsid w:val="0056699B"/>
    <w:rsid w:val="00566BF1"/>
    <w:rsid w:val="00567E15"/>
    <w:rsid w:val="005703C3"/>
    <w:rsid w:val="00571EB3"/>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27AB"/>
    <w:rsid w:val="005D318D"/>
    <w:rsid w:val="005D60F0"/>
    <w:rsid w:val="005D641C"/>
    <w:rsid w:val="005E0504"/>
    <w:rsid w:val="005E5ABB"/>
    <w:rsid w:val="005F2FA9"/>
    <w:rsid w:val="005F344B"/>
    <w:rsid w:val="005F3594"/>
    <w:rsid w:val="005F3E13"/>
    <w:rsid w:val="005F4831"/>
    <w:rsid w:val="005F53D6"/>
    <w:rsid w:val="005F65A2"/>
    <w:rsid w:val="005F74E7"/>
    <w:rsid w:val="005F7CA8"/>
    <w:rsid w:val="00602273"/>
    <w:rsid w:val="00602412"/>
    <w:rsid w:val="006059BB"/>
    <w:rsid w:val="00605D8A"/>
    <w:rsid w:val="00605F6F"/>
    <w:rsid w:val="006073F9"/>
    <w:rsid w:val="00607BA5"/>
    <w:rsid w:val="00610497"/>
    <w:rsid w:val="00611CDA"/>
    <w:rsid w:val="00611E70"/>
    <w:rsid w:val="0061292E"/>
    <w:rsid w:val="00612AB5"/>
    <w:rsid w:val="006133A0"/>
    <w:rsid w:val="00613A80"/>
    <w:rsid w:val="00613D7C"/>
    <w:rsid w:val="00613ECA"/>
    <w:rsid w:val="0061486D"/>
    <w:rsid w:val="0061780A"/>
    <w:rsid w:val="00620A65"/>
    <w:rsid w:val="00621462"/>
    <w:rsid w:val="00621665"/>
    <w:rsid w:val="00623726"/>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527"/>
    <w:rsid w:val="00671FAB"/>
    <w:rsid w:val="00674BAB"/>
    <w:rsid w:val="00680E8C"/>
    <w:rsid w:val="00681365"/>
    <w:rsid w:val="006815FE"/>
    <w:rsid w:val="006826B7"/>
    <w:rsid w:val="00682A26"/>
    <w:rsid w:val="00683484"/>
    <w:rsid w:val="00683F34"/>
    <w:rsid w:val="00684956"/>
    <w:rsid w:val="0068604E"/>
    <w:rsid w:val="00686753"/>
    <w:rsid w:val="00687F31"/>
    <w:rsid w:val="00693FA2"/>
    <w:rsid w:val="00694C92"/>
    <w:rsid w:val="00695537"/>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3CAA"/>
    <w:rsid w:val="007057F3"/>
    <w:rsid w:val="007110EB"/>
    <w:rsid w:val="00712AC8"/>
    <w:rsid w:val="00712E98"/>
    <w:rsid w:val="007135D9"/>
    <w:rsid w:val="00717EAC"/>
    <w:rsid w:val="0072066B"/>
    <w:rsid w:val="00720B1B"/>
    <w:rsid w:val="00722C9F"/>
    <w:rsid w:val="00724447"/>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1FFC"/>
    <w:rsid w:val="007A2340"/>
    <w:rsid w:val="007A63CD"/>
    <w:rsid w:val="007A6906"/>
    <w:rsid w:val="007A6AE5"/>
    <w:rsid w:val="007A6B3B"/>
    <w:rsid w:val="007A6DB9"/>
    <w:rsid w:val="007A7C46"/>
    <w:rsid w:val="007B1EA3"/>
    <w:rsid w:val="007B3304"/>
    <w:rsid w:val="007B5892"/>
    <w:rsid w:val="007B5E1E"/>
    <w:rsid w:val="007B5FFD"/>
    <w:rsid w:val="007B6994"/>
    <w:rsid w:val="007B7BD1"/>
    <w:rsid w:val="007C1A2F"/>
    <w:rsid w:val="007C287D"/>
    <w:rsid w:val="007C3D3B"/>
    <w:rsid w:val="007C3E77"/>
    <w:rsid w:val="007C5593"/>
    <w:rsid w:val="007C7D13"/>
    <w:rsid w:val="007D2C6E"/>
    <w:rsid w:val="007D5385"/>
    <w:rsid w:val="007D5C2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07"/>
    <w:rsid w:val="008240E4"/>
    <w:rsid w:val="0082659A"/>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4E5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28EA"/>
    <w:rsid w:val="00863537"/>
    <w:rsid w:val="00863BA2"/>
    <w:rsid w:val="0086427E"/>
    <w:rsid w:val="008659A5"/>
    <w:rsid w:val="008668D9"/>
    <w:rsid w:val="008672C4"/>
    <w:rsid w:val="00871400"/>
    <w:rsid w:val="008724F1"/>
    <w:rsid w:val="00872CE1"/>
    <w:rsid w:val="00873604"/>
    <w:rsid w:val="00874EB9"/>
    <w:rsid w:val="008753D9"/>
    <w:rsid w:val="00875F3D"/>
    <w:rsid w:val="00877357"/>
    <w:rsid w:val="008777B3"/>
    <w:rsid w:val="008803E1"/>
    <w:rsid w:val="0088326F"/>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39D"/>
    <w:rsid w:val="00921597"/>
    <w:rsid w:val="00921F31"/>
    <w:rsid w:val="0092208B"/>
    <w:rsid w:val="0092272E"/>
    <w:rsid w:val="00923607"/>
    <w:rsid w:val="009256CD"/>
    <w:rsid w:val="00925C20"/>
    <w:rsid w:val="00930F83"/>
    <w:rsid w:val="00931D84"/>
    <w:rsid w:val="00934428"/>
    <w:rsid w:val="009424CD"/>
    <w:rsid w:val="00943803"/>
    <w:rsid w:val="00944F1D"/>
    <w:rsid w:val="00944F3D"/>
    <w:rsid w:val="009454FD"/>
    <w:rsid w:val="00945C30"/>
    <w:rsid w:val="00946686"/>
    <w:rsid w:val="00946BE4"/>
    <w:rsid w:val="00951CFE"/>
    <w:rsid w:val="009535EF"/>
    <w:rsid w:val="00953A2A"/>
    <w:rsid w:val="00955D5E"/>
    <w:rsid w:val="009574F4"/>
    <w:rsid w:val="009607C5"/>
    <w:rsid w:val="00961EBE"/>
    <w:rsid w:val="00962465"/>
    <w:rsid w:val="00962A22"/>
    <w:rsid w:val="009679A8"/>
    <w:rsid w:val="00967B5F"/>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9E4"/>
    <w:rsid w:val="009E1CB4"/>
    <w:rsid w:val="009E1F3F"/>
    <w:rsid w:val="009E27AD"/>
    <w:rsid w:val="009E3559"/>
    <w:rsid w:val="009E58FC"/>
    <w:rsid w:val="009E5BE1"/>
    <w:rsid w:val="009E715B"/>
    <w:rsid w:val="009F12C3"/>
    <w:rsid w:val="009F1441"/>
    <w:rsid w:val="009F1914"/>
    <w:rsid w:val="009F1BD9"/>
    <w:rsid w:val="009F217B"/>
    <w:rsid w:val="009F2999"/>
    <w:rsid w:val="009F2CC4"/>
    <w:rsid w:val="009F3454"/>
    <w:rsid w:val="009F3650"/>
    <w:rsid w:val="009F603E"/>
    <w:rsid w:val="009F676F"/>
    <w:rsid w:val="009F6A49"/>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BD7"/>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F8A"/>
    <w:rsid w:val="00AA2329"/>
    <w:rsid w:val="00AA3691"/>
    <w:rsid w:val="00AA6750"/>
    <w:rsid w:val="00AA6BE2"/>
    <w:rsid w:val="00AA6D30"/>
    <w:rsid w:val="00AA6DE9"/>
    <w:rsid w:val="00AA7C59"/>
    <w:rsid w:val="00AB3AA7"/>
    <w:rsid w:val="00AC04C0"/>
    <w:rsid w:val="00AC2D79"/>
    <w:rsid w:val="00AC3A00"/>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42D0E"/>
    <w:rsid w:val="00B43588"/>
    <w:rsid w:val="00B47341"/>
    <w:rsid w:val="00B508D8"/>
    <w:rsid w:val="00B50B54"/>
    <w:rsid w:val="00B51131"/>
    <w:rsid w:val="00B51DC1"/>
    <w:rsid w:val="00B52151"/>
    <w:rsid w:val="00B532FE"/>
    <w:rsid w:val="00B53817"/>
    <w:rsid w:val="00B55AAE"/>
    <w:rsid w:val="00B563E5"/>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72C2"/>
    <w:rsid w:val="00BB053B"/>
    <w:rsid w:val="00BB2510"/>
    <w:rsid w:val="00BB32B6"/>
    <w:rsid w:val="00BB52EF"/>
    <w:rsid w:val="00BB558A"/>
    <w:rsid w:val="00BC011C"/>
    <w:rsid w:val="00BC0ED4"/>
    <w:rsid w:val="00BC116E"/>
    <w:rsid w:val="00BC2633"/>
    <w:rsid w:val="00BC4D01"/>
    <w:rsid w:val="00BC5CAB"/>
    <w:rsid w:val="00BC7FDD"/>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74B"/>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71E"/>
    <w:rsid w:val="00CA039E"/>
    <w:rsid w:val="00CA21BD"/>
    <w:rsid w:val="00CA255F"/>
    <w:rsid w:val="00CA3044"/>
    <w:rsid w:val="00CA37C9"/>
    <w:rsid w:val="00CA615E"/>
    <w:rsid w:val="00CA68C7"/>
    <w:rsid w:val="00CA6B9D"/>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279"/>
    <w:rsid w:val="00D70B6B"/>
    <w:rsid w:val="00D71A95"/>
    <w:rsid w:val="00D72FB8"/>
    <w:rsid w:val="00D73151"/>
    <w:rsid w:val="00D73A4D"/>
    <w:rsid w:val="00D751C0"/>
    <w:rsid w:val="00D753A1"/>
    <w:rsid w:val="00D75716"/>
    <w:rsid w:val="00D7618F"/>
    <w:rsid w:val="00D767AA"/>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E085F"/>
    <w:rsid w:val="00DE2D8F"/>
    <w:rsid w:val="00DE48E1"/>
    <w:rsid w:val="00DE4A66"/>
    <w:rsid w:val="00DE6046"/>
    <w:rsid w:val="00DE6F2D"/>
    <w:rsid w:val="00DE7409"/>
    <w:rsid w:val="00DE7B7F"/>
    <w:rsid w:val="00DF0924"/>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066F"/>
    <w:rsid w:val="00E3214B"/>
    <w:rsid w:val="00E330C8"/>
    <w:rsid w:val="00E3324D"/>
    <w:rsid w:val="00E33C79"/>
    <w:rsid w:val="00E359E7"/>
    <w:rsid w:val="00E35E1F"/>
    <w:rsid w:val="00E3795A"/>
    <w:rsid w:val="00E40E5A"/>
    <w:rsid w:val="00E40F2B"/>
    <w:rsid w:val="00E423B6"/>
    <w:rsid w:val="00E440FF"/>
    <w:rsid w:val="00E4488F"/>
    <w:rsid w:val="00E4525D"/>
    <w:rsid w:val="00E50100"/>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5188"/>
    <w:rsid w:val="00E666C6"/>
    <w:rsid w:val="00E66FE1"/>
    <w:rsid w:val="00E67763"/>
    <w:rsid w:val="00E67CB2"/>
    <w:rsid w:val="00E74188"/>
    <w:rsid w:val="00E7426B"/>
    <w:rsid w:val="00E75192"/>
    <w:rsid w:val="00E752C5"/>
    <w:rsid w:val="00E75F7F"/>
    <w:rsid w:val="00E76024"/>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23F"/>
    <w:rsid w:val="00EB4A41"/>
    <w:rsid w:val="00EB6D2B"/>
    <w:rsid w:val="00EC1189"/>
    <w:rsid w:val="00EC175E"/>
    <w:rsid w:val="00EC3202"/>
    <w:rsid w:val="00EC3A75"/>
    <w:rsid w:val="00EC3E40"/>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54F3"/>
    <w:rsid w:val="00F568EC"/>
    <w:rsid w:val="00F572F7"/>
    <w:rsid w:val="00F57B19"/>
    <w:rsid w:val="00F60715"/>
    <w:rsid w:val="00F61648"/>
    <w:rsid w:val="00F61B3D"/>
    <w:rsid w:val="00F61FC2"/>
    <w:rsid w:val="00F62165"/>
    <w:rsid w:val="00F646AF"/>
    <w:rsid w:val="00F6474F"/>
    <w:rsid w:val="00F647C0"/>
    <w:rsid w:val="00F64BA2"/>
    <w:rsid w:val="00F64D5A"/>
    <w:rsid w:val="00F67221"/>
    <w:rsid w:val="00F672E3"/>
    <w:rsid w:val="00F70794"/>
    <w:rsid w:val="00F7079D"/>
    <w:rsid w:val="00F7109C"/>
    <w:rsid w:val="00F71515"/>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87452"/>
    <w:rsid w:val="00F90A00"/>
    <w:rsid w:val="00F91005"/>
    <w:rsid w:val="00F910E8"/>
    <w:rsid w:val="00F91577"/>
    <w:rsid w:val="00F91A32"/>
    <w:rsid w:val="00F96599"/>
    <w:rsid w:val="00F97BFF"/>
    <w:rsid w:val="00F97CF7"/>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42C4"/>
    <w:rsid w:val="00FD4D4B"/>
    <w:rsid w:val="00FD6DD1"/>
    <w:rsid w:val="00FD788E"/>
    <w:rsid w:val="00FD7DD1"/>
    <w:rsid w:val="00FE0140"/>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640</Words>
  <Characters>3648</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4280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2</cp:revision>
  <cp:lastPrinted>2016-07-21T19:19:00Z</cp:lastPrinted>
  <dcterms:created xsi:type="dcterms:W3CDTF">2016-08-21T07:41:00Z</dcterms:created>
  <dcterms:modified xsi:type="dcterms:W3CDTF">2016-08-21T07:41:00Z</dcterms:modified>
</cp:coreProperties>
</file>