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5A3" w:rsidRDefault="009C58E4" w:rsidP="009D15A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⑤</w:t>
      </w:r>
      <w:r w:rsidR="009D15A3">
        <w:rPr>
          <w:rFonts w:ascii="HG丸ｺﾞｼｯｸM-PRO" w:eastAsia="HG丸ｺﾞｼｯｸM-PRO" w:hAnsi="HG丸ｺﾞｼｯｸM-PRO" w:hint="eastAsia"/>
          <w:sz w:val="28"/>
          <w:u w:val="single"/>
        </w:rPr>
        <w:t xml:space="preserve">.　</w:t>
      </w:r>
      <w:r>
        <w:rPr>
          <w:rFonts w:ascii="HG丸ｺﾞｼｯｸM-PRO" w:eastAsia="HG丸ｺﾞｼｯｸM-PRO" w:hAnsi="HG丸ｺﾞｼｯｸM-PRO" w:hint="eastAsia"/>
          <w:sz w:val="28"/>
          <w:u w:val="single"/>
        </w:rPr>
        <w:t>行財政運営の諸課題について</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地方創生で強調される「豊橋らしい」政策を実現するための財政運営に関する諸課題について伺います。</w:t>
      </w:r>
    </w:p>
    <w:p w:rsidR="009C58E4" w:rsidRPr="009C58E4" w:rsidRDefault="009C58E4" w:rsidP="009C58E4">
      <w:pPr>
        <w:ind w:firstLineChars="100" w:firstLine="210"/>
        <w:rPr>
          <w:rFonts w:ascii="HG丸ｺﾞｼｯｸM-PRO" w:eastAsia="HG丸ｺﾞｼｯｸM-PRO" w:hAnsi="HG丸ｺﾞｼｯｸM-PRO"/>
        </w:rPr>
      </w:pP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（1）平成28年度予算は、地方創生を本格化させる年として、本市の特徴、強みを活かした「豊橋らしい」施策を展開させる</w:t>
      </w:r>
      <w:r>
        <w:rPr>
          <w:rFonts w:ascii="HG丸ｺﾞｼｯｸM-PRO" w:eastAsia="HG丸ｺﾞｼｯｸM-PRO" w:hAnsi="HG丸ｺﾞｼｯｸM-PRO" w:hint="eastAsia"/>
        </w:rPr>
        <w:t>予算</w:t>
      </w:r>
      <w:r w:rsidRPr="009C58E4">
        <w:rPr>
          <w:rFonts w:ascii="HG丸ｺﾞｼｯｸM-PRO" w:eastAsia="HG丸ｺﾞｼｯｸM-PRO" w:hAnsi="HG丸ｺﾞｼｯｸM-PRO" w:hint="eastAsia"/>
        </w:rPr>
        <w:t>が編成されています。その「豊橋らしい」取り組みとして、豊橋版少子化対策、特徴を活かした産業づ＜り、子どもたちの学力・体力の向上、市制施行110周年、地方創生の本格実施などが掲げられています。</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国における平成28年度の地方創生に関する新型交付金として、</w:t>
      </w:r>
      <w:r>
        <w:rPr>
          <w:rFonts w:ascii="HG丸ｺﾞｼｯｸM-PRO" w:eastAsia="HG丸ｺﾞｼｯｸM-PRO" w:hAnsi="HG丸ｺﾞｼｯｸM-PRO" w:hint="eastAsia"/>
        </w:rPr>
        <w:t>1,080</w:t>
      </w:r>
      <w:r w:rsidRPr="009C58E4">
        <w:rPr>
          <w:rFonts w:ascii="HG丸ｺﾞｼｯｸM-PRO" w:eastAsia="HG丸ｺﾞｼｯｸM-PRO" w:hAnsi="HG丸ｺﾞｼｯｸM-PRO" w:hint="eastAsia"/>
        </w:rPr>
        <w:t>億円が計上されています。この交付金は補助率が1／2となっており、事業</w:t>
      </w:r>
      <w:r>
        <w:rPr>
          <w:rFonts w:ascii="HG丸ｺﾞｼｯｸM-PRO" w:eastAsia="HG丸ｺﾞｼｯｸM-PRO" w:hAnsi="HG丸ｺﾞｼｯｸM-PRO" w:hint="eastAsia"/>
        </w:rPr>
        <w:t>費</w:t>
      </w:r>
      <w:r w:rsidRPr="009C58E4">
        <w:rPr>
          <w:rFonts w:ascii="HG丸ｺﾞｼｯｸM-PRO" w:eastAsia="HG丸ｺﾞｼｯｸM-PRO" w:hAnsi="HG丸ｺﾞｼｯｸM-PRO" w:hint="eastAsia"/>
        </w:rPr>
        <w:t>ペースでは</w:t>
      </w:r>
      <w:r>
        <w:rPr>
          <w:rFonts w:ascii="HG丸ｺﾞｼｯｸM-PRO" w:eastAsia="HG丸ｺﾞｼｯｸM-PRO" w:hAnsi="HG丸ｺﾞｼｯｸM-PRO" w:hint="eastAsia"/>
        </w:rPr>
        <w:t>2,160</w:t>
      </w:r>
      <w:r w:rsidRPr="009C58E4">
        <w:rPr>
          <w:rFonts w:ascii="HG丸ｺﾞｼｯｸM-PRO" w:eastAsia="HG丸ｺﾞｼｯｸM-PRO" w:hAnsi="HG丸ｺﾞｼｯｸM-PRO" w:hint="eastAsia"/>
        </w:rPr>
        <w:t>億円であり、地方の負担も1080億円必要となります。この</w:t>
      </w:r>
      <w:r>
        <w:rPr>
          <w:rFonts w:ascii="HG丸ｺﾞｼｯｸM-PRO" w:eastAsia="HG丸ｺﾞｼｯｸM-PRO" w:hAnsi="HG丸ｺﾞｼｯｸM-PRO" w:hint="eastAsia"/>
        </w:rPr>
        <w:t>予算</w:t>
      </w:r>
      <w:r w:rsidRPr="009C58E4">
        <w:rPr>
          <w:rFonts w:ascii="HG丸ｺﾞｼｯｸM-PRO" w:eastAsia="HG丸ｺﾞｼｯｸM-PRO" w:hAnsi="HG丸ｺﾞｼｯｸM-PRO" w:hint="eastAsia"/>
        </w:rPr>
        <w:t>の規模が日本全国の地方都市で地方創生に取り組んでい＜上で十分かどうかは、今後明らかになってきますが、地方創生の施策を展開させるための</w:t>
      </w:r>
      <w:r>
        <w:rPr>
          <w:rFonts w:ascii="HG丸ｺﾞｼｯｸM-PRO" w:eastAsia="HG丸ｺﾞｼｯｸM-PRO" w:hAnsi="HG丸ｺﾞｼｯｸM-PRO" w:hint="eastAsia"/>
        </w:rPr>
        <w:t>予算</w:t>
      </w:r>
      <w:r w:rsidRPr="009C58E4">
        <w:rPr>
          <w:rFonts w:ascii="HG丸ｺﾞｼｯｸM-PRO" w:eastAsia="HG丸ｺﾞｼｯｸM-PRO" w:hAnsi="HG丸ｺﾞｼｯｸM-PRO" w:hint="eastAsia"/>
        </w:rPr>
        <w:t>確保は厳しい状況であることは想像がつきます。そこで、以下2点お伺いします。</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（ア）財政運営の考え方について</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（イ）</w:t>
      </w:r>
      <w:r>
        <w:rPr>
          <w:rFonts w:ascii="HG丸ｺﾞｼｯｸM-PRO" w:eastAsia="HG丸ｺﾞｼｯｸM-PRO" w:hAnsi="HG丸ｺﾞｼｯｸM-PRO" w:hint="eastAsia"/>
        </w:rPr>
        <w:t>予算</w:t>
      </w:r>
      <w:r w:rsidRPr="009C58E4">
        <w:rPr>
          <w:rFonts w:ascii="HG丸ｺﾞｼｯｸM-PRO" w:eastAsia="HG丸ｺﾞｼｯｸM-PRO" w:hAnsi="HG丸ｺﾞｼｯｸM-PRO" w:hint="eastAsia"/>
        </w:rPr>
        <w:t>確保に向けた取り組みについて</w:t>
      </w:r>
    </w:p>
    <w:p w:rsidR="009C58E4" w:rsidRPr="009C58E4" w:rsidRDefault="009C58E4" w:rsidP="009C58E4">
      <w:pPr>
        <w:ind w:firstLineChars="100" w:firstLine="210"/>
        <w:rPr>
          <w:rFonts w:ascii="HG丸ｺﾞｼｯｸM-PRO" w:eastAsia="HG丸ｺﾞｼｯｸM-PRO" w:hAnsi="HG丸ｺﾞｼｯｸM-PRO"/>
        </w:rPr>
      </w:pP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（2）公共施設等の適正な維持管理と地方公会計の整備について</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平成28年度は道路や橋梁などのインフラを含めた公共施設等を総合的かつ計画的に管理するために、「公共施設等個別管理計画」が策定される予定になっています。今後、施設の維持管理に関する</w:t>
      </w:r>
      <w:r>
        <w:rPr>
          <w:rFonts w:ascii="HG丸ｺﾞｼｯｸM-PRO" w:eastAsia="HG丸ｺﾞｼｯｸM-PRO" w:hAnsi="HG丸ｺﾞｼｯｸM-PRO" w:hint="eastAsia"/>
        </w:rPr>
        <w:t>経費</w:t>
      </w:r>
      <w:r w:rsidRPr="009C58E4">
        <w:rPr>
          <w:rFonts w:ascii="HG丸ｺﾞｼｯｸM-PRO" w:eastAsia="HG丸ｺﾞｼｯｸM-PRO" w:hAnsi="HG丸ｺﾞｼｯｸM-PRO" w:hint="eastAsia"/>
        </w:rPr>
        <w:t>なども明らかになって＜ると思いますが、少子高齢化時代をむかえ、</w:t>
      </w:r>
      <w:r>
        <w:rPr>
          <w:rFonts w:ascii="HG丸ｺﾞｼｯｸM-PRO" w:eastAsia="HG丸ｺﾞｼｯｸM-PRO" w:hAnsi="HG丸ｺﾞｼｯｸM-PRO" w:hint="eastAsia"/>
        </w:rPr>
        <w:t>扶助費は</w:t>
      </w:r>
      <w:r w:rsidRPr="009C58E4">
        <w:rPr>
          <w:rFonts w:ascii="HG丸ｺﾞｼｯｸM-PRO" w:eastAsia="HG丸ｺﾞｼｯｸM-PRO" w:hAnsi="HG丸ｺﾞｼｯｸM-PRO" w:hint="eastAsia"/>
        </w:rPr>
        <w:t>年々増加し、公共施設等を維持管理してい＜予算の確保は、年々厳し＜なることは言うまでもありません。</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一方、その適正管理のために不可欠なのは地方公会計の整備です。平成26年5月の総務大臣通知－「今後の地方公会計の整備促進について」のとおり、平成26年4月30</w:t>
      </w:r>
      <w:r>
        <w:rPr>
          <w:rFonts w:ascii="HG丸ｺﾞｼｯｸM-PRO" w:eastAsia="HG丸ｺﾞｼｯｸM-PRO" w:hAnsi="HG丸ｺﾞｼｯｸM-PRO" w:hint="eastAsia"/>
        </w:rPr>
        <w:t>日</w:t>
      </w:r>
      <w:r w:rsidRPr="009C58E4">
        <w:rPr>
          <w:rFonts w:ascii="HG丸ｺﾞｼｯｸM-PRO" w:eastAsia="HG丸ｺﾞｼｯｸM-PRO" w:hAnsi="HG丸ｺﾞｼｯｸM-PRO" w:hint="eastAsia"/>
        </w:rPr>
        <w:t>に</w:t>
      </w:r>
      <w:r>
        <w:rPr>
          <w:rFonts w:ascii="HG丸ｺﾞｼｯｸM-PRO" w:eastAsia="HG丸ｺﾞｼｯｸM-PRO" w:hAnsi="HG丸ｺﾞｼｯｸM-PRO" w:hint="eastAsia"/>
        </w:rPr>
        <w:t>固定</w:t>
      </w:r>
      <w:r w:rsidRPr="009C58E4">
        <w:rPr>
          <w:rFonts w:ascii="HG丸ｺﾞｼｯｸM-PRO" w:eastAsia="HG丸ｺﾞｼｯｸM-PRO" w:hAnsi="HG丸ｺﾞｼｯｸM-PRO" w:hint="eastAsia"/>
        </w:rPr>
        <w:t>資産台帳の整備と複式簿記の導入を前提とした財務書類の作成に関する統一的な基準が示され、その後、昨年（平成27年）1月に「統一的な基準による地方公会計マニュアル」も取りまとめられています。</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そして、統一的な基準による財務書類等を原則として平成27年度から平成29年度までの3年間で全ての地方公共</w:t>
      </w:r>
      <w:r w:rsidR="00C83B6F">
        <w:rPr>
          <w:rFonts w:ascii="HG丸ｺﾞｼｯｸM-PRO" w:eastAsia="HG丸ｺﾞｼｯｸM-PRO" w:hAnsi="HG丸ｺﾞｼｯｸM-PRO" w:hint="eastAsia"/>
        </w:rPr>
        <w:t>団体</w:t>
      </w:r>
      <w:r w:rsidRPr="009C58E4">
        <w:rPr>
          <w:rFonts w:ascii="HG丸ｺﾞｼｯｸM-PRO" w:eastAsia="HG丸ｺﾞｼｯｸM-PRO" w:hAnsi="HG丸ｺﾞｼｯｸM-PRO" w:hint="eastAsia"/>
        </w:rPr>
        <w:t>において作成し、</w:t>
      </w:r>
      <w:r w:rsidR="00C83B6F">
        <w:rPr>
          <w:rFonts w:ascii="HG丸ｺﾞｼｯｸM-PRO" w:eastAsia="HG丸ｺﾞｼｯｸM-PRO" w:hAnsi="HG丸ｺﾞｼｯｸM-PRO" w:hint="eastAsia"/>
        </w:rPr>
        <w:t>予算</w:t>
      </w:r>
      <w:r w:rsidRPr="009C58E4">
        <w:rPr>
          <w:rFonts w:ascii="HG丸ｺﾞｼｯｸM-PRO" w:eastAsia="HG丸ｺﾞｼｯｸM-PRO" w:hAnsi="HG丸ｺﾞｼｯｸM-PRO" w:hint="eastAsia"/>
        </w:rPr>
        <w:t>編成等に</w:t>
      </w:r>
      <w:r w:rsidR="00C83B6F">
        <w:rPr>
          <w:rFonts w:ascii="HG丸ｺﾞｼｯｸM-PRO" w:eastAsia="HG丸ｺﾞｼｯｸM-PRO" w:hAnsi="HG丸ｺﾞｼｯｸM-PRO" w:hint="eastAsia"/>
        </w:rPr>
        <w:t>積極的</w:t>
      </w:r>
      <w:r w:rsidRPr="009C58E4">
        <w:rPr>
          <w:rFonts w:ascii="HG丸ｺﾞｼｯｸM-PRO" w:eastAsia="HG丸ｺﾞｼｯｸM-PRO" w:hAnsi="HG丸ｺﾞｼｯｸM-PRO" w:hint="eastAsia"/>
        </w:rPr>
        <w:t>に活用すべしとし、特に固定資産台帳が未整備である地方公共団体においては、早期に同台帳を整備することが望まれています。そこで以下2点お伺いします。</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（ア）中長期的視点から必要となる予算の状況、</w:t>
      </w:r>
      <w:r w:rsidR="00C83B6F">
        <w:rPr>
          <w:rFonts w:ascii="HG丸ｺﾞｼｯｸM-PRO" w:eastAsia="HG丸ｺﾞｼｯｸM-PRO" w:hAnsi="HG丸ｺﾞｼｯｸM-PRO" w:hint="eastAsia"/>
        </w:rPr>
        <w:t>予算</w:t>
      </w:r>
      <w:r w:rsidRPr="009C58E4">
        <w:rPr>
          <w:rFonts w:ascii="HG丸ｺﾞｼｯｸM-PRO" w:eastAsia="HG丸ｺﾞｼｯｸM-PRO" w:hAnsi="HG丸ｺﾞｼｯｸM-PRO" w:hint="eastAsia"/>
        </w:rPr>
        <w:t>確保に向けた取り組みについて</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（イ）地方公会計の整備と公共施設等総合管理計画について</w:t>
      </w:r>
    </w:p>
    <w:p w:rsidR="00C83B6F" w:rsidRDefault="00C83B6F" w:rsidP="00C83B6F">
      <w:pPr>
        <w:rPr>
          <w:rFonts w:ascii="HG丸ｺﾞｼｯｸM-PRO" w:eastAsia="HG丸ｺﾞｼｯｸM-PRO" w:hAnsi="HG丸ｺﾞｼｯｸM-PRO" w:hint="eastAsia"/>
        </w:rPr>
      </w:pPr>
    </w:p>
    <w:p w:rsidR="009C58E4" w:rsidRPr="009C58E4" w:rsidRDefault="009C58E4" w:rsidP="00C83B6F">
      <w:pPr>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（3）日本銀行のマイナス金利政策に関する本市への財政運営への影響について</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本年1月29日に日本銀行は、2％の物価安定の目標を早期に実現するため、マイナス金利付き</w:t>
      </w:r>
      <w:r w:rsidR="00C83B6F">
        <w:rPr>
          <w:rFonts w:ascii="HG丸ｺﾞｼｯｸM-PRO" w:eastAsia="HG丸ｺﾞｼｯｸM-PRO" w:hAnsi="HG丸ｺﾞｼｯｸM-PRO" w:hint="eastAsia"/>
        </w:rPr>
        <w:t>量的</w:t>
      </w:r>
      <w:r w:rsidRPr="009C58E4">
        <w:rPr>
          <w:rFonts w:ascii="HG丸ｺﾞｼｯｸM-PRO" w:eastAsia="HG丸ｺﾞｼｯｸM-PRO" w:hAnsi="HG丸ｺﾞｼｯｸM-PRO" w:hint="eastAsia"/>
        </w:rPr>
        <w:t>・</w:t>
      </w:r>
      <w:r w:rsidR="00C83B6F">
        <w:rPr>
          <w:rFonts w:ascii="HG丸ｺﾞｼｯｸM-PRO" w:eastAsia="HG丸ｺﾞｼｯｸM-PRO" w:hAnsi="HG丸ｺﾞｼｯｸM-PRO" w:hint="eastAsia"/>
        </w:rPr>
        <w:t>質的</w:t>
      </w:r>
      <w:r w:rsidRPr="009C58E4">
        <w:rPr>
          <w:rFonts w:ascii="HG丸ｺﾞｼｯｸM-PRO" w:eastAsia="HG丸ｺﾞｼｯｸM-PRO" w:hAnsi="HG丸ｺﾞｼｯｸM-PRO" w:hint="eastAsia"/>
        </w:rPr>
        <w:t>金融緩和の導入が発表され、2月16月から適用されました。</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この政策は、金融機関から日本銀行の当座預金で預かっている一部の資金につけている金利をマイナスにするという政策です。導入の目的は円安・株高の方向にもってい＜という思惑もありましたが、世界経済の先行き不安感が高まったことにより、思惑と逆の形となっています。</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マイナス金利の導入により、</w:t>
      </w:r>
      <w:r w:rsidR="00C83B6F">
        <w:rPr>
          <w:rFonts w:ascii="HG丸ｺﾞｼｯｸM-PRO" w:eastAsia="HG丸ｺﾞｼｯｸM-PRO" w:hAnsi="HG丸ｺﾞｼｯｸM-PRO" w:hint="eastAsia"/>
        </w:rPr>
        <w:t>金融機関が積極的に</w:t>
      </w:r>
      <w:r w:rsidRPr="009C58E4">
        <w:rPr>
          <w:rFonts w:ascii="HG丸ｺﾞｼｯｸM-PRO" w:eastAsia="HG丸ｺﾞｼｯｸM-PRO" w:hAnsi="HG丸ｺﾞｼｯｸM-PRO" w:hint="eastAsia"/>
        </w:rPr>
        <w:t>企業や個人に貸し出すことが目的でしたが、</w:t>
      </w:r>
      <w:r w:rsidR="00C83B6F">
        <w:rPr>
          <w:rFonts w:ascii="HG丸ｺﾞｼｯｸM-PRO" w:eastAsia="HG丸ｺﾞｼｯｸM-PRO" w:hAnsi="HG丸ｺﾞｼｯｸM-PRO" w:hint="eastAsia"/>
        </w:rPr>
        <w:t>国債</w:t>
      </w:r>
      <w:r w:rsidRPr="009C58E4">
        <w:rPr>
          <w:rFonts w:ascii="HG丸ｺﾞｼｯｸM-PRO" w:eastAsia="HG丸ｺﾞｼｯｸM-PRO" w:hAnsi="HG丸ｺﾞｼｯｸM-PRO" w:hint="eastAsia"/>
        </w:rPr>
        <w:t>を</w:t>
      </w:r>
      <w:r w:rsidR="00C83B6F">
        <w:rPr>
          <w:rFonts w:ascii="HG丸ｺﾞｼｯｸM-PRO" w:eastAsia="HG丸ｺﾞｼｯｸM-PRO" w:hAnsi="HG丸ｺﾞｼｯｸM-PRO" w:hint="eastAsia"/>
        </w:rPr>
        <w:t>買う</w:t>
      </w:r>
      <w:r w:rsidRPr="009C58E4">
        <w:rPr>
          <w:rFonts w:ascii="HG丸ｺﾞｼｯｸM-PRO" w:eastAsia="HG丸ｺﾞｼｯｸM-PRO" w:hAnsi="HG丸ｺﾞｼｯｸM-PRO" w:hint="eastAsia"/>
        </w:rPr>
        <w:t>動きが出て、10年の</w:t>
      </w:r>
      <w:r w:rsidR="00C83B6F">
        <w:rPr>
          <w:rFonts w:ascii="HG丸ｺﾞｼｯｸM-PRO" w:eastAsia="HG丸ｺﾞｼｯｸM-PRO" w:hAnsi="HG丸ｺﾞｼｯｸM-PRO" w:hint="eastAsia"/>
        </w:rPr>
        <w:t>国債の</w:t>
      </w:r>
      <w:r w:rsidRPr="009C58E4">
        <w:rPr>
          <w:rFonts w:ascii="HG丸ｺﾞｼｯｸM-PRO" w:eastAsia="HG丸ｺﾞｼｯｸM-PRO" w:hAnsi="HG丸ｺﾞｼｯｸM-PRO" w:hint="eastAsia"/>
        </w:rPr>
        <w:t>利回りが初めてマイナスとなりました。</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また、銀行では</w:t>
      </w:r>
      <w:r w:rsidR="00C83B6F">
        <w:rPr>
          <w:rFonts w:ascii="HG丸ｺﾞｼｯｸM-PRO" w:eastAsia="HG丸ｺﾞｼｯｸM-PRO" w:hAnsi="HG丸ｺﾞｼｯｸM-PRO" w:hint="eastAsia"/>
        </w:rPr>
        <w:t>普通貯金や</w:t>
      </w:r>
      <w:r w:rsidRPr="009C58E4">
        <w:rPr>
          <w:rFonts w:ascii="HG丸ｺﾞｼｯｸM-PRO" w:eastAsia="HG丸ｺﾞｼｯｸM-PRO" w:hAnsi="HG丸ｺﾞｼｯｸM-PRO" w:hint="eastAsia"/>
        </w:rPr>
        <w:t>定期預金や住宅ローンの金利を引き下げる動きも出ています。金融市場や私たちの暮らしにさまざまな影響が出始めています。そこで、以下2点についてお伺いします。</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（ア）地方礁への影響について</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（イ）基金運用等への影響について</w:t>
      </w:r>
    </w:p>
    <w:p w:rsidR="00C83B6F" w:rsidRDefault="00C83B6F" w:rsidP="00C83B6F">
      <w:pPr>
        <w:rPr>
          <w:rFonts w:ascii="HG丸ｺﾞｼｯｸM-PRO" w:eastAsia="HG丸ｺﾞｼｯｸM-PRO" w:hAnsi="HG丸ｺﾞｼｯｸM-PRO" w:hint="eastAsia"/>
        </w:rPr>
      </w:pPr>
    </w:p>
    <w:p w:rsidR="009C58E4" w:rsidRPr="009C58E4" w:rsidRDefault="009C58E4" w:rsidP="00C83B6F">
      <w:pPr>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（4）</w:t>
      </w:r>
      <w:r w:rsidR="00C83B6F">
        <w:rPr>
          <w:rFonts w:ascii="HG丸ｺﾞｼｯｸM-PRO" w:eastAsia="HG丸ｺﾞｼｯｸM-PRO" w:hAnsi="HG丸ｺﾞｼｯｸM-PRO" w:hint="eastAsia"/>
        </w:rPr>
        <w:t>日本</w:t>
      </w:r>
      <w:r w:rsidRPr="009C58E4">
        <w:rPr>
          <w:rFonts w:ascii="HG丸ｺﾞｼｯｸM-PRO" w:eastAsia="HG丸ｺﾞｼｯｸM-PRO" w:hAnsi="HG丸ｺﾞｼｯｸM-PRO" w:hint="eastAsia"/>
        </w:rPr>
        <w:t>ロジテック撤退に伴う本市への影響について</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 xml:space="preserve">　2月24日、新電力である日本ロジテック協同組合が3月未をもって電力事業から撤退するという報道がされました。また3月10日には本市との契約解除、指名停止との報道がされています。電力の供給設備に変更はな＜、供給は電力会社が行うため停電することはありませんが、事務手続きとして契約変更をしなければなりません。本市においては、小中学校および競輪場が日本</w:t>
      </w:r>
      <w:r w:rsidR="00C83B6F">
        <w:rPr>
          <w:rFonts w:ascii="HG丸ｺﾞｼｯｸM-PRO" w:eastAsia="HG丸ｺﾞｼｯｸM-PRO" w:hAnsi="HG丸ｺﾞｼｯｸM-PRO" w:hint="eastAsia"/>
        </w:rPr>
        <w:t>ロ</w:t>
      </w:r>
      <w:r w:rsidRPr="009C58E4">
        <w:rPr>
          <w:rFonts w:ascii="HG丸ｺﾞｼｯｸM-PRO" w:eastAsia="HG丸ｺﾞｼｯｸM-PRO" w:hAnsi="HG丸ｺﾞｼｯｸM-PRO" w:hint="eastAsia"/>
        </w:rPr>
        <w:t>ジテック協同組合より電力を購入している－方で、資源化センターの余剰電力の売電を行っており、影響が心配</w:t>
      </w:r>
      <w:r w:rsidR="00C83B6F">
        <w:rPr>
          <w:rFonts w:ascii="HG丸ｺﾞｼｯｸM-PRO" w:eastAsia="HG丸ｺﾞｼｯｸM-PRO" w:hAnsi="HG丸ｺﾞｼｯｸM-PRO" w:hint="eastAsia"/>
        </w:rPr>
        <w:t>さ</w:t>
      </w:r>
      <w:r w:rsidRPr="009C58E4">
        <w:rPr>
          <w:rFonts w:ascii="HG丸ｺﾞｼｯｸM-PRO" w:eastAsia="HG丸ｺﾞｼｯｸM-PRO" w:hAnsi="HG丸ｺﾞｼｯｸM-PRO" w:hint="eastAsia"/>
        </w:rPr>
        <w:t>れるところであります。</w:t>
      </w:r>
    </w:p>
    <w:p w:rsidR="009C58E4" w:rsidRPr="009C58E4" w:rsidRDefault="009C58E4" w:rsidP="009C58E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新聞報道によると、全国の自治体が日本ロジテック協同組合に売電し、未回収の代金が約32億円あることが判明し、それぞれの自治体が対応に追われています。本市においては300万円、近隣では名古屋市が、ごみ焼却施設で発電した売電代金である4億2，470万円余りが未回収となっている状況であります。</w:t>
      </w:r>
    </w:p>
    <w:p w:rsidR="00894925" w:rsidRDefault="009C58E4" w:rsidP="00EA5AA4">
      <w:pPr>
        <w:ind w:firstLineChars="100" w:firstLine="210"/>
        <w:rPr>
          <w:rFonts w:ascii="HG丸ｺﾞｼｯｸM-PRO" w:eastAsia="HG丸ｺﾞｼｯｸM-PRO" w:hAnsi="HG丸ｺﾞｼｯｸM-PRO" w:hint="eastAsia"/>
        </w:rPr>
      </w:pPr>
      <w:r w:rsidRPr="009C58E4">
        <w:rPr>
          <w:rFonts w:ascii="HG丸ｺﾞｼｯｸM-PRO" w:eastAsia="HG丸ｺﾞｼｯｸM-PRO" w:hAnsi="HG丸ｺﾞｼｯｸM-PRO" w:hint="eastAsia"/>
        </w:rPr>
        <w:t>本市への影響がどうなっているのか心配するところです。そこで日本ロジテック協同組合撤退に伴う本市への影響についてお伺いします。</w:t>
      </w: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lastRenderedPageBreak/>
        <w:t>【参　考】公明新聞</w:t>
      </w:r>
    </w:p>
    <w:p w:rsidR="00CC19D6" w:rsidRPr="00CC19D6" w:rsidRDefault="00CC19D6" w:rsidP="00CC19D6">
      <w:pPr>
        <w:ind w:firstLineChars="100" w:firstLine="200"/>
        <w:rPr>
          <w:rFonts w:ascii="HG丸ｺﾞｼｯｸM-PRO" w:eastAsia="HG丸ｺﾞｼｯｸM-PRO" w:hAnsi="HG丸ｺﾞｼｯｸM-PRO" w:hint="eastAsia"/>
          <w:sz w:val="20"/>
          <w:szCs w:val="20"/>
        </w:rPr>
      </w:pPr>
      <w:r w:rsidRPr="00CC19D6">
        <w:rPr>
          <w:rFonts w:ascii="HG丸ｺﾞｼｯｸM-PRO" w:eastAsia="HG丸ｺﾞｼｯｸM-PRO" w:hAnsi="HG丸ｺﾞｼｯｸM-PRO" w:hint="eastAsia"/>
          <w:sz w:val="20"/>
          <w:szCs w:val="20"/>
        </w:rPr>
        <w:t>2／24　個別事業「見える化」前進　P．30　　　　3／4、ウタ削減へ財政改革　P．62</w:t>
      </w:r>
    </w:p>
    <w:p w:rsidR="00CC19D6" w:rsidRPr="00CC19D6" w:rsidRDefault="00CC19D6" w:rsidP="00CC19D6">
      <w:pPr>
        <w:ind w:firstLineChars="100" w:firstLine="200"/>
        <w:rPr>
          <w:rFonts w:ascii="HG丸ｺﾞｼｯｸM-PRO" w:eastAsia="HG丸ｺﾞｼｯｸM-PRO" w:hAnsi="HG丸ｺﾞｼｯｸM-PRO" w:hint="eastAsia"/>
          <w:sz w:val="20"/>
          <w:szCs w:val="20"/>
        </w:rPr>
      </w:pPr>
      <w:r w:rsidRPr="00CC19D6">
        <w:rPr>
          <w:rFonts w:ascii="HG丸ｺﾞｼｯｸM-PRO" w:eastAsia="HG丸ｺﾞｼｯｸM-PRO" w:hAnsi="HG丸ｺﾞｼｯｸM-PRO" w:hint="eastAsia"/>
          <w:sz w:val="20"/>
          <w:szCs w:val="20"/>
        </w:rPr>
        <w:t>2／25　「新電力困った、自治体対応追われる」P．112</w:t>
      </w:r>
    </w:p>
    <w:p w:rsidR="00CC19D6" w:rsidRPr="00CC19D6" w:rsidRDefault="00CC19D6" w:rsidP="00CC19D6">
      <w:pPr>
        <w:ind w:firstLineChars="100" w:firstLine="200"/>
        <w:rPr>
          <w:rFonts w:ascii="HG丸ｺﾞｼｯｸM-PRO" w:eastAsia="HG丸ｺﾞｼｯｸM-PRO" w:hAnsi="HG丸ｺﾞｼｯｸM-PRO"/>
          <w:sz w:val="20"/>
          <w:szCs w:val="20"/>
        </w:rPr>
      </w:pP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【考えられる展開】（</w:t>
      </w:r>
      <w:r w:rsidRPr="00CC19D6">
        <w:rPr>
          <w:rFonts w:eastAsia="HG丸ｺﾞｼｯｸM-PRO" w:hint="eastAsia"/>
          <w:sz w:val="20"/>
          <w:szCs w:val="20"/>
        </w:rPr>
        <w:t>1</w:t>
      </w:r>
      <w:r w:rsidRPr="00CC19D6">
        <w:rPr>
          <w:rFonts w:eastAsia="HG丸ｺﾞｼｯｸM-PRO" w:hint="eastAsia"/>
          <w:sz w:val="20"/>
          <w:szCs w:val="20"/>
        </w:rPr>
        <w:t>）、（</w:t>
      </w:r>
      <w:r w:rsidRPr="00CC19D6">
        <w:rPr>
          <w:rFonts w:eastAsia="HG丸ｺﾞｼｯｸM-PRO" w:hint="eastAsia"/>
          <w:sz w:val="20"/>
          <w:szCs w:val="20"/>
        </w:rPr>
        <w:t>2</w:t>
      </w:r>
      <w:r w:rsidRPr="00CC19D6">
        <w:rPr>
          <w:rFonts w:eastAsia="HG丸ｺﾞｼｯｸM-PRO" w:hint="eastAsia"/>
          <w:sz w:val="20"/>
          <w:szCs w:val="20"/>
        </w:rPr>
        <w:t>）、（</w:t>
      </w:r>
      <w:r w:rsidRPr="00CC19D6">
        <w:rPr>
          <w:rFonts w:eastAsia="HG丸ｺﾞｼｯｸM-PRO" w:hint="eastAsia"/>
          <w:sz w:val="20"/>
          <w:szCs w:val="20"/>
        </w:rPr>
        <w:t>3</w:t>
      </w:r>
      <w:r w:rsidRPr="00CC19D6">
        <w:rPr>
          <w:rFonts w:eastAsia="HG丸ｺﾞｼｯｸM-PRO" w:hint="eastAsia"/>
          <w:sz w:val="20"/>
          <w:szCs w:val="20"/>
        </w:rPr>
        <w:t>）ア、（</w:t>
      </w:r>
      <w:r w:rsidRPr="00CC19D6">
        <w:rPr>
          <w:rFonts w:eastAsia="HG丸ｺﾞｼｯｸM-PRO" w:hint="eastAsia"/>
          <w:sz w:val="20"/>
          <w:szCs w:val="20"/>
        </w:rPr>
        <w:t>4</w:t>
      </w:r>
      <w:r w:rsidRPr="00CC19D6">
        <w:rPr>
          <w:rFonts w:eastAsia="HG丸ｺﾞｼｯｸM-PRO" w:hint="eastAsia"/>
          <w:sz w:val="20"/>
          <w:szCs w:val="20"/>
        </w:rPr>
        <w:t>）は</w:t>
      </w:r>
      <w:r>
        <w:rPr>
          <w:rFonts w:eastAsia="HG丸ｺﾞｼｯｸM-PRO" w:hint="eastAsia"/>
          <w:sz w:val="20"/>
          <w:szCs w:val="20"/>
        </w:rPr>
        <w:t>豊</w:t>
      </w:r>
      <w:r w:rsidRPr="00CC19D6">
        <w:rPr>
          <w:rFonts w:eastAsia="HG丸ｺﾞｼｯｸM-PRO" w:hint="eastAsia"/>
          <w:sz w:val="20"/>
          <w:szCs w:val="20"/>
        </w:rPr>
        <w:t>橋市の場合、（</w:t>
      </w:r>
      <w:r w:rsidRPr="00CC19D6">
        <w:rPr>
          <w:rFonts w:eastAsia="HG丸ｺﾞｼｯｸM-PRO" w:hint="eastAsia"/>
          <w:sz w:val="20"/>
          <w:szCs w:val="20"/>
        </w:rPr>
        <w:t>3</w:t>
      </w:r>
      <w:r w:rsidRPr="00CC19D6">
        <w:rPr>
          <w:rFonts w:eastAsia="HG丸ｺﾞｼｯｸM-PRO" w:hint="eastAsia"/>
          <w:sz w:val="20"/>
          <w:szCs w:val="20"/>
        </w:rPr>
        <w:t>）のイは蒲郡市の場合</w:t>
      </w: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w:t>
      </w:r>
      <w:r w:rsidRPr="00CC19D6">
        <w:rPr>
          <w:rFonts w:eastAsia="HG丸ｺﾞｼｯｸM-PRO" w:hint="eastAsia"/>
          <w:sz w:val="20"/>
          <w:szCs w:val="20"/>
        </w:rPr>
        <w:t>1</w:t>
      </w:r>
      <w:r w:rsidRPr="00CC19D6">
        <w:rPr>
          <w:rFonts w:eastAsia="HG丸ｺﾞｼｯｸM-PRO" w:hint="eastAsia"/>
          <w:sz w:val="20"/>
          <w:szCs w:val="20"/>
        </w:rPr>
        <w:t>）（ア、財政運営の考え方）新年度は「まら・ひと・しこと創生総合戦略」を本格展開する</w:t>
      </w:r>
      <w:r>
        <w:rPr>
          <w:rFonts w:eastAsia="HG丸ｺﾞｼｯｸM-PRO" w:hint="eastAsia"/>
          <w:sz w:val="20"/>
          <w:szCs w:val="20"/>
        </w:rPr>
        <w:t>年</w:t>
      </w:r>
      <w:r w:rsidRPr="00CC19D6">
        <w:rPr>
          <w:rFonts w:eastAsia="HG丸ｺﾞｼｯｸM-PRO" w:hint="eastAsia"/>
          <w:sz w:val="20"/>
          <w:szCs w:val="20"/>
        </w:rPr>
        <w:t>として大変重要</w:t>
      </w: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な年。そこで、新年度予算では、地方創生を稚極的に推進するために「地方創生推進枠」を設け、予算の重点化を図った。新年度は、個人市民税の増収が見込まれるものの、税制改正の影響による法人市民税の減収や地方交付税の減額など、厳しい歳入環境となる中で、社会保障関係経</w:t>
      </w:r>
      <w:r>
        <w:rPr>
          <w:rFonts w:eastAsia="HG丸ｺﾞｼｯｸM-PRO" w:hint="eastAsia"/>
          <w:sz w:val="20"/>
          <w:szCs w:val="20"/>
        </w:rPr>
        <w:t>費</w:t>
      </w:r>
      <w:r w:rsidRPr="00CC19D6">
        <w:rPr>
          <w:rFonts w:eastAsia="HG丸ｺﾞｼｯｸM-PRO" w:hint="eastAsia"/>
          <w:sz w:val="20"/>
          <w:szCs w:val="20"/>
        </w:rPr>
        <w:t>やインフラ等の維持管理・更新</w:t>
      </w:r>
      <w:r>
        <w:rPr>
          <w:rFonts w:eastAsia="HG丸ｺﾞｼｯｸM-PRO" w:hint="eastAsia"/>
          <w:sz w:val="20"/>
          <w:szCs w:val="20"/>
        </w:rPr>
        <w:t>経費</w:t>
      </w:r>
      <w:r w:rsidRPr="00CC19D6">
        <w:rPr>
          <w:rFonts w:eastAsia="HG丸ｺﾞｼｯｸM-PRO" w:hint="eastAsia"/>
          <w:sz w:val="20"/>
          <w:szCs w:val="20"/>
        </w:rPr>
        <w:t>への財政需要の増加が見込まれる。厳しい財政状況の中、今後の財政運営にも、事業の選択が一層必要となるとともに、このまちの成長を促進する「豊橋らしい」施策への重点化がより重要となる。</w:t>
      </w:r>
    </w:p>
    <w:p w:rsidR="00CC19D6" w:rsidRPr="00CC19D6" w:rsidRDefault="00CC19D6" w:rsidP="00CC19D6">
      <w:pPr>
        <w:ind w:firstLineChars="100" w:firstLine="200"/>
        <w:rPr>
          <w:rFonts w:eastAsia="HG丸ｺﾞｼｯｸM-PRO"/>
          <w:sz w:val="20"/>
          <w:szCs w:val="20"/>
        </w:rPr>
      </w:pP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（イ、</w:t>
      </w:r>
      <w:r>
        <w:rPr>
          <w:rFonts w:eastAsia="HG丸ｺﾞｼｯｸM-PRO" w:hint="eastAsia"/>
          <w:sz w:val="20"/>
          <w:szCs w:val="20"/>
        </w:rPr>
        <w:t>予算</w:t>
      </w:r>
      <w:r w:rsidRPr="00CC19D6">
        <w:rPr>
          <w:rFonts w:eastAsia="HG丸ｺﾞｼｯｸM-PRO" w:hint="eastAsia"/>
          <w:sz w:val="20"/>
          <w:szCs w:val="20"/>
        </w:rPr>
        <w:t>井確保に向けた取組み）地方創生の取組みは、地域の特性と広域的な観点を取り入れ、本市及び</w:t>
      </w:r>
      <w:r>
        <w:rPr>
          <w:rFonts w:eastAsia="HG丸ｺﾞｼｯｸM-PRO" w:hint="eastAsia"/>
          <w:sz w:val="20"/>
          <w:szCs w:val="20"/>
        </w:rPr>
        <w:t>東三河</w:t>
      </w:r>
      <w:r w:rsidRPr="00CC19D6">
        <w:rPr>
          <w:rFonts w:eastAsia="HG丸ｺﾞｼｯｸM-PRO" w:hint="eastAsia"/>
          <w:sz w:val="20"/>
          <w:szCs w:val="20"/>
        </w:rPr>
        <w:t>地域の特色を活かす中で、平成</w:t>
      </w:r>
      <w:r w:rsidRPr="00CC19D6">
        <w:rPr>
          <w:rFonts w:eastAsia="HG丸ｺﾞｼｯｸM-PRO" w:hint="eastAsia"/>
          <w:sz w:val="20"/>
          <w:szCs w:val="20"/>
        </w:rPr>
        <w:t>27</w:t>
      </w:r>
      <w:r w:rsidRPr="00CC19D6">
        <w:rPr>
          <w:rFonts w:eastAsia="HG丸ｺﾞｼｯｸM-PRO" w:hint="eastAsia"/>
          <w:sz w:val="20"/>
          <w:szCs w:val="20"/>
        </w:rPr>
        <w:t>年度の国の補正予算に計上された地方創生加速化交付金や、平成</w:t>
      </w:r>
      <w:r w:rsidRPr="00CC19D6">
        <w:rPr>
          <w:rFonts w:eastAsia="HG丸ｺﾞｼｯｸM-PRO" w:hint="eastAsia"/>
          <w:sz w:val="20"/>
          <w:szCs w:val="20"/>
        </w:rPr>
        <w:t>28</w:t>
      </w:r>
      <w:r w:rsidRPr="00CC19D6">
        <w:rPr>
          <w:rFonts w:eastAsia="HG丸ｺﾞｼｯｸM-PRO" w:hint="eastAsia"/>
          <w:sz w:val="20"/>
          <w:szCs w:val="20"/>
        </w:rPr>
        <w:t>年度の新型交付金を</w:t>
      </w:r>
      <w:r>
        <w:rPr>
          <w:rFonts w:eastAsia="HG丸ｺﾞｼｯｸM-PRO" w:hint="eastAsia"/>
          <w:sz w:val="20"/>
          <w:szCs w:val="20"/>
        </w:rPr>
        <w:t>最大</w:t>
      </w:r>
      <w:r w:rsidRPr="00CC19D6">
        <w:rPr>
          <w:rFonts w:eastAsia="HG丸ｺﾞｼｯｸM-PRO" w:hint="eastAsia"/>
          <w:sz w:val="20"/>
          <w:szCs w:val="20"/>
        </w:rPr>
        <w:t>限活用するよう国からの財源の獲得を目指してい＜。また、将来を見据えた投資として、子育て世帯への経済的負担の軽減や、本市の特徴を活かした産業つ＜りと産官学金の連携に</w:t>
      </w:r>
      <w:r w:rsidR="00557EFF">
        <w:rPr>
          <w:rFonts w:eastAsia="HG丸ｺﾞｼｯｸM-PRO" w:hint="eastAsia"/>
          <w:sz w:val="20"/>
          <w:szCs w:val="20"/>
        </w:rPr>
        <w:t>依る</w:t>
      </w:r>
      <w:r w:rsidRPr="00CC19D6">
        <w:rPr>
          <w:rFonts w:eastAsia="HG丸ｺﾞｼｯｸM-PRO" w:hint="eastAsia"/>
          <w:sz w:val="20"/>
          <w:szCs w:val="20"/>
        </w:rPr>
        <w:t>人材育成を進め、新産業の創出等による税源</w:t>
      </w:r>
      <w:r w:rsidR="00557EFF">
        <w:rPr>
          <w:rFonts w:eastAsia="HG丸ｺﾞｼｯｸM-PRO" w:hint="eastAsia"/>
          <w:sz w:val="20"/>
          <w:szCs w:val="20"/>
        </w:rPr>
        <w:t>涵養を</w:t>
      </w:r>
      <w:r w:rsidRPr="00CC19D6">
        <w:rPr>
          <w:rFonts w:eastAsia="HG丸ｺﾞｼｯｸM-PRO" w:hint="eastAsia"/>
          <w:sz w:val="20"/>
          <w:szCs w:val="20"/>
        </w:rPr>
        <w:t>図るほか、行政サービスにかかる受益者負担の適正化や歳出の徹底的な見直し、ふるさと寄附の拡充による自主財源の確保を</w:t>
      </w:r>
      <w:r w:rsidR="00557EFF">
        <w:rPr>
          <w:rFonts w:eastAsia="HG丸ｺﾞｼｯｸM-PRO" w:hint="eastAsia"/>
          <w:sz w:val="20"/>
          <w:szCs w:val="20"/>
        </w:rPr>
        <w:t>図る</w:t>
      </w:r>
      <w:r w:rsidRPr="00CC19D6">
        <w:rPr>
          <w:rFonts w:eastAsia="HG丸ｺﾞｼｯｸM-PRO" w:hint="eastAsia"/>
          <w:sz w:val="20"/>
          <w:szCs w:val="20"/>
        </w:rPr>
        <w:t>など、地方創生予算に係る施策を十分に</w:t>
      </w:r>
      <w:r w:rsidR="00557EFF">
        <w:rPr>
          <w:rFonts w:eastAsia="HG丸ｺﾞｼｯｸM-PRO" w:hint="eastAsia"/>
          <w:sz w:val="20"/>
          <w:szCs w:val="20"/>
        </w:rPr>
        <w:t>実行</w:t>
      </w:r>
      <w:r w:rsidRPr="00CC19D6">
        <w:rPr>
          <w:rFonts w:eastAsia="HG丸ｺﾞｼｯｸM-PRO" w:hint="eastAsia"/>
          <w:sz w:val="20"/>
          <w:szCs w:val="20"/>
        </w:rPr>
        <w:t>できるよう取り組む。</w:t>
      </w:r>
    </w:p>
    <w:p w:rsidR="00CC19D6" w:rsidRPr="00557EFF" w:rsidRDefault="00CC19D6" w:rsidP="00CC19D6">
      <w:pPr>
        <w:ind w:firstLineChars="100" w:firstLine="200"/>
        <w:rPr>
          <w:rFonts w:eastAsia="HG丸ｺﾞｼｯｸM-PRO"/>
          <w:sz w:val="20"/>
          <w:szCs w:val="20"/>
        </w:rPr>
      </w:pP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w:t>
      </w:r>
      <w:r w:rsidRPr="00CC19D6">
        <w:rPr>
          <w:rFonts w:eastAsia="HG丸ｺﾞｼｯｸM-PRO" w:hint="eastAsia"/>
          <w:sz w:val="20"/>
          <w:szCs w:val="20"/>
        </w:rPr>
        <w:t>2</w:t>
      </w:r>
      <w:r w:rsidRPr="00CC19D6">
        <w:rPr>
          <w:rFonts w:eastAsia="HG丸ｺﾞｼｯｸM-PRO" w:hint="eastAsia"/>
          <w:sz w:val="20"/>
          <w:szCs w:val="20"/>
        </w:rPr>
        <w:t>）（ア、中長期的視点から予算の状況）中長期的には、市民生活に直結する生活インフラ資産を含めた公共</w:t>
      </w: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施設等の更新・維持管理に要する</w:t>
      </w:r>
      <w:r w:rsidR="00557EFF">
        <w:rPr>
          <w:rFonts w:eastAsia="HG丸ｺﾞｼｯｸM-PRO" w:hint="eastAsia"/>
          <w:sz w:val="20"/>
          <w:szCs w:val="20"/>
        </w:rPr>
        <w:t>費用の</w:t>
      </w:r>
      <w:r w:rsidRPr="00CC19D6">
        <w:rPr>
          <w:rFonts w:eastAsia="HG丸ｺﾞｼｯｸM-PRO" w:hint="eastAsia"/>
          <w:sz w:val="20"/>
          <w:szCs w:val="20"/>
        </w:rPr>
        <w:t>増大が見込まれ、そのための財源の調達や将来負担の増加が懸念される。</w:t>
      </w: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よって、将来必要となる</w:t>
      </w:r>
      <w:r w:rsidR="00557EFF">
        <w:rPr>
          <w:rFonts w:eastAsia="HG丸ｺﾞｼｯｸM-PRO" w:hint="eastAsia"/>
          <w:sz w:val="20"/>
          <w:szCs w:val="20"/>
        </w:rPr>
        <w:t>経費を</w:t>
      </w:r>
      <w:r w:rsidRPr="00CC19D6">
        <w:rPr>
          <w:rFonts w:eastAsia="HG丸ｺﾞｼｯｸM-PRO" w:hint="eastAsia"/>
          <w:sz w:val="20"/>
          <w:szCs w:val="20"/>
        </w:rPr>
        <w:t>的確に把握し、予防保全などに取組み</w:t>
      </w:r>
      <w:r w:rsidR="00557EFF">
        <w:rPr>
          <w:rFonts w:eastAsia="HG丸ｺﾞｼｯｸM-PRO" w:hint="eastAsia"/>
          <w:sz w:val="20"/>
          <w:szCs w:val="20"/>
        </w:rPr>
        <w:t>総費用</w:t>
      </w:r>
      <w:r w:rsidRPr="00CC19D6">
        <w:rPr>
          <w:rFonts w:eastAsia="HG丸ｺﾞｼｯｸM-PRO" w:hint="eastAsia"/>
          <w:sz w:val="20"/>
          <w:szCs w:val="20"/>
        </w:rPr>
        <w:t>の低減を図ってい＜。</w:t>
      </w:r>
      <w:r>
        <w:rPr>
          <w:rFonts w:eastAsia="HG丸ｺﾞｼｯｸM-PRO"/>
          <w:sz w:val="20"/>
          <w:szCs w:val="20"/>
        </w:rPr>
        <w:br/>
      </w:r>
      <w:r w:rsidRPr="00CC19D6">
        <w:rPr>
          <w:rFonts w:eastAsia="HG丸ｺﾞｼｯｸM-PRO" w:hint="eastAsia"/>
          <w:sz w:val="20"/>
          <w:szCs w:val="20"/>
        </w:rPr>
        <w:t>（イ、公会計改革と公共施設管理）国は、公共施設等の老朽化対策として、インフラ長寿命化計画の策定や、地方</w:t>
      </w: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財政対策に施設の維持や統廃合・複合化、除却にかかる措置を講じる中、財源を</w:t>
      </w:r>
      <w:r w:rsidR="00557EFF">
        <w:rPr>
          <w:rFonts w:eastAsia="HG丸ｺﾞｼｯｸM-PRO" w:hint="eastAsia"/>
          <w:sz w:val="20"/>
          <w:szCs w:val="20"/>
        </w:rPr>
        <w:t>賢く</w:t>
      </w:r>
      <w:r w:rsidRPr="00CC19D6">
        <w:rPr>
          <w:rFonts w:eastAsia="HG丸ｺﾞｼｯｸM-PRO" w:hint="eastAsia"/>
          <w:sz w:val="20"/>
          <w:szCs w:val="20"/>
        </w:rPr>
        <w:t>使う観点から、既存の施設等の長寿命化や、維持管理と更新にか</w:t>
      </w:r>
      <w:r w:rsidR="00557EFF">
        <w:rPr>
          <w:rFonts w:eastAsia="HG丸ｺﾞｼｯｸM-PRO" w:hint="eastAsia"/>
          <w:sz w:val="20"/>
          <w:szCs w:val="20"/>
        </w:rPr>
        <w:t>かる</w:t>
      </w:r>
      <w:r w:rsidRPr="00CC19D6">
        <w:rPr>
          <w:rFonts w:eastAsia="HG丸ｺﾞｼｯｸM-PRO" w:hint="eastAsia"/>
          <w:sz w:val="20"/>
          <w:szCs w:val="20"/>
        </w:rPr>
        <w:t>ライフサイクルコストを減らす取組みを進めており、それに準じ、公共施設等の維持管理や整備に、安定的・継続的に実施してい＜</w:t>
      </w:r>
      <w:r w:rsidR="00557EFF">
        <w:rPr>
          <w:rFonts w:eastAsia="HG丸ｺﾞｼｯｸM-PRO" w:hint="eastAsia"/>
          <w:sz w:val="20"/>
          <w:szCs w:val="20"/>
        </w:rPr>
        <w:t>固定資産</w:t>
      </w:r>
      <w:r w:rsidRPr="00CC19D6">
        <w:rPr>
          <w:rFonts w:eastAsia="HG丸ｺﾞｼｯｸM-PRO" w:hint="eastAsia"/>
          <w:sz w:val="20"/>
          <w:szCs w:val="20"/>
        </w:rPr>
        <w:t>台帳を活用した公共施設等の適切なマネジメントによるライフサイクルコストの低減を計画的に進め、施設の更新時に単年度で過大な財政負担にならないよう</w:t>
      </w:r>
      <w:r w:rsidR="00557EFF">
        <w:rPr>
          <w:rFonts w:eastAsia="HG丸ｺﾞｼｯｸM-PRO" w:hint="eastAsia"/>
          <w:sz w:val="20"/>
          <w:szCs w:val="20"/>
        </w:rPr>
        <w:t>費用</w:t>
      </w:r>
      <w:r w:rsidRPr="00CC19D6">
        <w:rPr>
          <w:rFonts w:eastAsia="HG丸ｺﾞｼｯｸM-PRO" w:hint="eastAsia"/>
          <w:sz w:val="20"/>
          <w:szCs w:val="20"/>
        </w:rPr>
        <w:t>の平準化に努め、財源の確保についても務めてい＜。</w:t>
      </w:r>
    </w:p>
    <w:p w:rsidR="00CC19D6" w:rsidRPr="00557EFF" w:rsidRDefault="00CC19D6" w:rsidP="00CC19D6">
      <w:pPr>
        <w:ind w:firstLineChars="100" w:firstLine="200"/>
        <w:rPr>
          <w:rFonts w:eastAsia="HG丸ｺﾞｼｯｸM-PRO"/>
          <w:sz w:val="20"/>
          <w:szCs w:val="20"/>
        </w:rPr>
      </w:pP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 xml:space="preserve">　（公会計による施設管理）統一基準による新公会計の整備は、</w:t>
      </w:r>
      <w:r w:rsidRPr="00557EFF">
        <w:rPr>
          <w:rFonts w:ascii="HG丸ｺﾞｼｯｸM-PRO" w:eastAsia="HG丸ｺﾞｼｯｸM-PRO" w:hAnsi="HG丸ｺﾞｼｯｸM-PRO" w:hint="eastAsia"/>
          <w:sz w:val="20"/>
          <w:szCs w:val="20"/>
        </w:rPr>
        <w:t>平成</w:t>
      </w:r>
      <w:r w:rsidR="00557EFF" w:rsidRPr="00557EFF">
        <w:rPr>
          <w:rFonts w:ascii="HG丸ｺﾞｼｯｸM-PRO" w:eastAsia="HG丸ｺﾞｼｯｸM-PRO" w:hAnsi="HG丸ｺﾞｼｯｸM-PRO" w:hint="eastAsia"/>
          <w:sz w:val="20"/>
          <w:szCs w:val="20"/>
        </w:rPr>
        <w:t>28</w:t>
      </w:r>
      <w:r w:rsidRPr="00557EFF">
        <w:rPr>
          <w:rFonts w:ascii="HG丸ｺﾞｼｯｸM-PRO" w:eastAsia="HG丸ｺﾞｼｯｸM-PRO" w:hAnsi="HG丸ｺﾞｼｯｸM-PRO" w:hint="eastAsia"/>
          <w:sz w:val="20"/>
          <w:szCs w:val="20"/>
        </w:rPr>
        <w:t>年度</w:t>
      </w:r>
      <w:r w:rsidR="00557EFF" w:rsidRPr="00557EFF">
        <w:rPr>
          <w:rFonts w:ascii="HG丸ｺﾞｼｯｸM-PRO" w:eastAsia="HG丸ｺﾞｼｯｸM-PRO" w:hAnsi="HG丸ｺﾞｼｯｸM-PRO" w:hint="eastAsia"/>
          <w:sz w:val="20"/>
          <w:szCs w:val="20"/>
        </w:rPr>
        <w:t>決算</w:t>
      </w:r>
      <w:r w:rsidRPr="00557EFF">
        <w:rPr>
          <w:rFonts w:ascii="HG丸ｺﾞｼｯｸM-PRO" w:eastAsia="HG丸ｺﾞｼｯｸM-PRO" w:hAnsi="HG丸ｺﾞｼｯｸM-PRO" w:hint="eastAsia"/>
          <w:sz w:val="20"/>
          <w:szCs w:val="20"/>
        </w:rPr>
        <w:t>を平成29年度中に公表できるよう整備している。昨年11月に「統一的基準による</w:t>
      </w:r>
      <w:r w:rsidR="00557EFF" w:rsidRPr="00557EFF">
        <w:rPr>
          <w:rFonts w:ascii="HG丸ｺﾞｼｯｸM-PRO" w:eastAsia="HG丸ｺﾞｼｯｸM-PRO" w:hAnsi="HG丸ｺﾞｼｯｸM-PRO" w:hint="eastAsia"/>
          <w:sz w:val="20"/>
          <w:szCs w:val="20"/>
        </w:rPr>
        <w:t>新公会計</w:t>
      </w:r>
      <w:r w:rsidRPr="00557EFF">
        <w:rPr>
          <w:rFonts w:ascii="HG丸ｺﾞｼｯｸM-PRO" w:eastAsia="HG丸ｺﾞｼｯｸM-PRO" w:hAnsi="HG丸ｺﾞｼｯｸM-PRO" w:hint="eastAsia"/>
          <w:sz w:val="20"/>
          <w:szCs w:val="20"/>
        </w:rPr>
        <w:t>制度導入に伴う固定資産台帳の整備」についての説明会を開催し、平成26年度の取得資産、除去資産の確証作業を平成28年3月末までに終了する工程で進んでいる。10月以降には</w:t>
      </w:r>
      <w:r w:rsidRPr="00CC19D6">
        <w:rPr>
          <w:rFonts w:eastAsia="HG丸ｺﾞｼｯｸM-PRO" w:hint="eastAsia"/>
          <w:sz w:val="20"/>
          <w:szCs w:val="20"/>
        </w:rPr>
        <w:t>、平成</w:t>
      </w:r>
      <w:r w:rsidRPr="00557EFF">
        <w:rPr>
          <w:rFonts w:ascii="HG丸ｺﾞｼｯｸM-PRO" w:eastAsia="HG丸ｺﾞｼｯｸM-PRO" w:hAnsi="HG丸ｺﾞｼｯｸM-PRO" w:hint="eastAsia"/>
          <w:sz w:val="20"/>
          <w:szCs w:val="20"/>
        </w:rPr>
        <w:t>27</w:t>
      </w:r>
      <w:r w:rsidRPr="00CC19D6">
        <w:rPr>
          <w:rFonts w:eastAsia="HG丸ｺﾞｼｯｸM-PRO" w:hint="eastAsia"/>
          <w:sz w:val="20"/>
          <w:szCs w:val="20"/>
        </w:rPr>
        <w:t>年度決算</w:t>
      </w:r>
      <w:r w:rsidR="00694E8D">
        <w:rPr>
          <w:rFonts w:eastAsia="HG丸ｺﾞｼｯｸM-PRO" w:hint="eastAsia"/>
          <w:sz w:val="20"/>
          <w:szCs w:val="20"/>
        </w:rPr>
        <w:t>移行</w:t>
      </w:r>
      <w:r w:rsidRPr="00CC19D6">
        <w:rPr>
          <w:rFonts w:eastAsia="HG丸ｺﾞｼｯｸM-PRO" w:hint="eastAsia"/>
          <w:sz w:val="20"/>
          <w:szCs w:val="20"/>
        </w:rPr>
        <w:t>処理を行い、財務諸表を作成してい＜予定。</w:t>
      </w:r>
    </w:p>
    <w:p w:rsidR="00CC19D6" w:rsidRPr="00694E8D" w:rsidRDefault="00CC19D6" w:rsidP="00CC19D6">
      <w:pPr>
        <w:ind w:firstLineChars="100" w:firstLine="200"/>
        <w:rPr>
          <w:rFonts w:ascii="HG丸ｺﾞｼｯｸM-PRO" w:eastAsia="HG丸ｺﾞｼｯｸM-PRO" w:hAnsi="HG丸ｺﾞｼｯｸM-PRO" w:hint="eastAsia"/>
          <w:sz w:val="20"/>
          <w:szCs w:val="20"/>
        </w:rPr>
      </w:pPr>
      <w:r w:rsidRPr="00CC19D6">
        <w:rPr>
          <w:rFonts w:eastAsia="HG丸ｺﾞｼｯｸM-PRO" w:hint="eastAsia"/>
          <w:sz w:val="20"/>
          <w:szCs w:val="20"/>
        </w:rPr>
        <w:t>公共施設等総合管理計画は</w:t>
      </w:r>
      <w:r w:rsidRPr="00694E8D">
        <w:rPr>
          <w:rFonts w:ascii="HG丸ｺﾞｼｯｸM-PRO" w:eastAsia="HG丸ｺﾞｼｯｸM-PRO" w:hAnsi="HG丸ｺﾞｼｯｸM-PRO" w:hint="eastAsia"/>
          <w:sz w:val="20"/>
          <w:szCs w:val="20"/>
        </w:rPr>
        <w:t>平成28年度中</w:t>
      </w:r>
      <w:r w:rsidRPr="00CC19D6">
        <w:rPr>
          <w:rFonts w:eastAsia="HG丸ｺﾞｼｯｸM-PRO" w:hint="eastAsia"/>
          <w:sz w:val="20"/>
          <w:szCs w:val="20"/>
        </w:rPr>
        <w:t>に策定予定。今後、人口減少、少子化を考慮し、</w:t>
      </w:r>
      <w:r w:rsidRPr="00694E8D">
        <w:rPr>
          <w:rFonts w:ascii="HG丸ｺﾞｼｯｸM-PRO" w:eastAsia="HG丸ｺﾞｼｯｸM-PRO" w:hAnsi="HG丸ｺﾞｼｯｸM-PRO" w:hint="eastAsia"/>
          <w:sz w:val="20"/>
          <w:szCs w:val="20"/>
        </w:rPr>
        <w:t>平成29年度</w:t>
      </w:r>
      <w:r w:rsidRPr="00CC19D6">
        <w:rPr>
          <w:rFonts w:eastAsia="HG丸ｺﾞｼｯｸM-PRO" w:hint="eastAsia"/>
          <w:sz w:val="20"/>
          <w:szCs w:val="20"/>
        </w:rPr>
        <w:t>から</w:t>
      </w:r>
      <w:r w:rsidRPr="00694E8D">
        <w:rPr>
          <w:rFonts w:ascii="HG丸ｺﾞｼｯｸM-PRO" w:eastAsia="HG丸ｺﾞｼｯｸM-PRO" w:hAnsi="HG丸ｺﾞｼｯｸM-PRO" w:hint="eastAsia"/>
          <w:sz w:val="20"/>
          <w:szCs w:val="20"/>
        </w:rPr>
        <w:t>58年度までの30年間の投資財政計画を来年度3月末までに作成する予定で進んでいる。</w:t>
      </w:r>
    </w:p>
    <w:p w:rsidR="00CC19D6" w:rsidRPr="00694E8D" w:rsidRDefault="00CC19D6" w:rsidP="00CC19D6">
      <w:pPr>
        <w:ind w:firstLineChars="100" w:firstLine="200"/>
        <w:rPr>
          <w:rFonts w:ascii="HG丸ｺﾞｼｯｸM-PRO" w:eastAsia="HG丸ｺﾞｼｯｸM-PRO" w:hAnsi="HG丸ｺﾞｼｯｸM-PRO"/>
          <w:sz w:val="20"/>
          <w:szCs w:val="20"/>
        </w:rPr>
      </w:pPr>
    </w:p>
    <w:p w:rsidR="00694E8D"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w:t>
      </w:r>
      <w:r w:rsidRPr="00CC19D6">
        <w:rPr>
          <w:rFonts w:eastAsia="HG丸ｺﾞｼｯｸM-PRO" w:hint="eastAsia"/>
          <w:sz w:val="20"/>
          <w:szCs w:val="20"/>
        </w:rPr>
        <w:t>3</w:t>
      </w:r>
      <w:r w:rsidRPr="00CC19D6">
        <w:rPr>
          <w:rFonts w:eastAsia="HG丸ｺﾞｼｯｸM-PRO" w:hint="eastAsia"/>
          <w:sz w:val="20"/>
          <w:szCs w:val="20"/>
        </w:rPr>
        <w:t>）（ア、日本銀行のマイナス金利政策の地方</w:t>
      </w:r>
      <w:r w:rsidR="00694E8D">
        <w:rPr>
          <w:rFonts w:eastAsia="HG丸ｺﾞｼｯｸM-PRO" w:hint="eastAsia"/>
          <w:sz w:val="20"/>
          <w:szCs w:val="20"/>
        </w:rPr>
        <w:t>債</w:t>
      </w:r>
      <w:r w:rsidRPr="00CC19D6">
        <w:rPr>
          <w:rFonts w:eastAsia="HG丸ｺﾞｼｯｸM-PRO" w:hint="eastAsia"/>
          <w:sz w:val="20"/>
          <w:szCs w:val="20"/>
        </w:rPr>
        <w:t>への影響）</w:t>
      </w:r>
      <w:r w:rsidR="00694E8D">
        <w:rPr>
          <w:rFonts w:eastAsia="HG丸ｺﾞｼｯｸM-PRO" w:hint="eastAsia"/>
          <w:sz w:val="20"/>
          <w:szCs w:val="20"/>
        </w:rPr>
        <w:t>市債</w:t>
      </w:r>
      <w:r w:rsidRPr="00CC19D6">
        <w:rPr>
          <w:rFonts w:eastAsia="HG丸ｺﾞｼｯｸM-PRO" w:hint="eastAsia"/>
          <w:sz w:val="20"/>
          <w:szCs w:val="20"/>
        </w:rPr>
        <w:t>は、市の公金を取り扱う金融機関や国の財政融資資金などにより調達している。日本銀行のマイナス金利政策の発表後、金融機関などの資金が</w:t>
      </w:r>
      <w:r w:rsidR="00694E8D">
        <w:rPr>
          <w:rFonts w:eastAsia="HG丸ｺﾞｼｯｸM-PRO" w:hint="eastAsia"/>
          <w:sz w:val="20"/>
          <w:szCs w:val="20"/>
        </w:rPr>
        <w:t>国債</w:t>
      </w:r>
      <w:r w:rsidRPr="00CC19D6">
        <w:rPr>
          <w:rFonts w:eastAsia="HG丸ｺﾞｼｯｸM-PRO" w:hint="eastAsia"/>
          <w:sz w:val="20"/>
          <w:szCs w:val="20"/>
        </w:rPr>
        <w:t>に集まり、長期金利の指標となる国の利付</w:t>
      </w:r>
      <w:r w:rsidR="00694E8D">
        <w:rPr>
          <w:rFonts w:eastAsia="HG丸ｺﾞｼｯｸM-PRO" w:hint="eastAsia"/>
          <w:sz w:val="20"/>
          <w:szCs w:val="20"/>
        </w:rPr>
        <w:t>国債</w:t>
      </w:r>
      <w:r w:rsidRPr="00CC19D6">
        <w:rPr>
          <w:rFonts w:eastAsia="HG丸ｺﾞｼｯｸM-PRO" w:hint="eastAsia"/>
          <w:sz w:val="20"/>
          <w:szCs w:val="20"/>
        </w:rPr>
        <w:t>証券（</w:t>
      </w:r>
      <w:r w:rsidRPr="00CC19D6">
        <w:rPr>
          <w:rFonts w:eastAsia="HG丸ｺﾞｼｯｸM-PRO" w:hint="eastAsia"/>
          <w:sz w:val="20"/>
          <w:szCs w:val="20"/>
        </w:rPr>
        <w:t>10</w:t>
      </w:r>
      <w:r w:rsidRPr="00CC19D6">
        <w:rPr>
          <w:rFonts w:eastAsia="HG丸ｺﾞｼｯｸM-PRO" w:hint="eastAsia"/>
          <w:sz w:val="20"/>
          <w:szCs w:val="20"/>
        </w:rPr>
        <w:t>年）について、平均利回りが初のマイナスとなるなど、長期金利の低下傾向が続いている状況であり、長期金利の低下は、</w:t>
      </w:r>
      <w:r w:rsidR="00694E8D">
        <w:rPr>
          <w:rFonts w:eastAsia="HG丸ｺﾞｼｯｸM-PRO" w:hint="eastAsia"/>
          <w:sz w:val="20"/>
          <w:szCs w:val="20"/>
        </w:rPr>
        <w:t>市債</w:t>
      </w:r>
      <w:r w:rsidRPr="00CC19D6">
        <w:rPr>
          <w:rFonts w:eastAsia="HG丸ｺﾞｼｯｸM-PRO" w:hint="eastAsia"/>
          <w:sz w:val="20"/>
          <w:szCs w:val="20"/>
        </w:rPr>
        <w:t>の支払利息の抑制につながる。今後は、引き続き、地方</w:t>
      </w:r>
      <w:r w:rsidR="00694E8D">
        <w:rPr>
          <w:rFonts w:eastAsia="HG丸ｺﾞｼｯｸM-PRO" w:hint="eastAsia"/>
          <w:sz w:val="20"/>
          <w:szCs w:val="20"/>
        </w:rPr>
        <w:t>債</w:t>
      </w:r>
      <w:r w:rsidRPr="00CC19D6">
        <w:rPr>
          <w:rFonts w:eastAsia="HG丸ｺﾞｼｯｸM-PRO" w:hint="eastAsia"/>
          <w:sz w:val="20"/>
          <w:szCs w:val="20"/>
        </w:rPr>
        <w:t>の借入時における長期金利、金融機関の動向、他自治体め</w:t>
      </w:r>
      <w:r w:rsidR="00694E8D">
        <w:rPr>
          <w:rFonts w:eastAsia="HG丸ｺﾞｼｯｸM-PRO" w:hint="eastAsia"/>
          <w:sz w:val="20"/>
          <w:szCs w:val="20"/>
        </w:rPr>
        <w:t>公募債</w:t>
      </w:r>
      <w:r w:rsidRPr="00CC19D6">
        <w:rPr>
          <w:rFonts w:eastAsia="HG丸ｺﾞｼｯｸM-PRO" w:hint="eastAsia"/>
          <w:sz w:val="20"/>
          <w:szCs w:val="20"/>
        </w:rPr>
        <w:t>等の入札状況を注視しながら安定した資金調達に努めてい＜。</w:t>
      </w:r>
    </w:p>
    <w:p w:rsidR="00CC19D6" w:rsidRPr="00CC19D6" w:rsidRDefault="00CC19D6" w:rsidP="00CC19D6">
      <w:pPr>
        <w:ind w:firstLineChars="100" w:firstLine="200"/>
        <w:rPr>
          <w:rFonts w:eastAsia="HG丸ｺﾞｼｯｸM-PRO" w:hint="eastAsia"/>
          <w:sz w:val="20"/>
          <w:szCs w:val="20"/>
        </w:rPr>
      </w:pPr>
      <w:r w:rsidRPr="00CC19D6">
        <w:rPr>
          <w:rFonts w:eastAsia="HG丸ｺﾞｼｯｸM-PRO" w:hint="eastAsia"/>
          <w:sz w:val="20"/>
          <w:szCs w:val="20"/>
        </w:rPr>
        <w:t>（イ、基金運用等への影響）基金は、元金を運用して得た利息を事業資金とする果実運用型基金と、その他の基金がある。果実運用型基金は、主に長期</w:t>
      </w:r>
      <w:r w:rsidR="00694E8D">
        <w:rPr>
          <w:rFonts w:eastAsia="HG丸ｺﾞｼｯｸM-PRO" w:hint="eastAsia"/>
          <w:sz w:val="20"/>
          <w:szCs w:val="20"/>
        </w:rPr>
        <w:t>債券</w:t>
      </w:r>
      <w:r w:rsidRPr="00CC19D6">
        <w:rPr>
          <w:rFonts w:eastAsia="HG丸ｺﾞｼｯｸM-PRO" w:hint="eastAsia"/>
          <w:sz w:val="20"/>
          <w:szCs w:val="20"/>
        </w:rPr>
        <w:t>で満期まで保有して運用しており、直近で満期を迎えるものは平成</w:t>
      </w:r>
      <w:r w:rsidRPr="00CC19D6">
        <w:rPr>
          <w:rFonts w:eastAsia="HG丸ｺﾞｼｯｸM-PRO" w:hint="eastAsia"/>
          <w:sz w:val="20"/>
          <w:szCs w:val="20"/>
        </w:rPr>
        <w:t>30</w:t>
      </w:r>
      <w:r w:rsidRPr="00CC19D6">
        <w:rPr>
          <w:rFonts w:eastAsia="HG丸ｺﾞｼｯｸM-PRO" w:hint="eastAsia"/>
          <w:sz w:val="20"/>
          <w:szCs w:val="20"/>
        </w:rPr>
        <w:t>年</w:t>
      </w:r>
      <w:r w:rsidRPr="00CC19D6">
        <w:rPr>
          <w:rFonts w:eastAsia="HG丸ｺﾞｼｯｸM-PRO" w:hint="eastAsia"/>
          <w:sz w:val="20"/>
          <w:szCs w:val="20"/>
        </w:rPr>
        <w:t>12</w:t>
      </w:r>
      <w:r w:rsidRPr="00CC19D6">
        <w:rPr>
          <w:rFonts w:eastAsia="HG丸ｺﾞｼｯｸM-PRO" w:hint="eastAsia"/>
          <w:sz w:val="20"/>
          <w:szCs w:val="20"/>
        </w:rPr>
        <w:t>月なので、今回の影響は特にない。その他の基金は、歳計現金が不足した際に借入ができるよう</w:t>
      </w:r>
      <w:r w:rsidR="00694E8D" w:rsidRPr="00694E8D">
        <w:rPr>
          <w:rFonts w:ascii="HG丸ｺﾞｼｯｸM-PRO" w:eastAsia="HG丸ｺﾞｼｯｸM-PRO" w:hAnsi="HG丸ｺﾞｼｯｸM-PRO" w:hint="eastAsia"/>
          <w:sz w:val="20"/>
          <w:szCs w:val="20"/>
        </w:rPr>
        <w:t>1</w:t>
      </w:r>
      <w:r w:rsidRPr="00694E8D">
        <w:rPr>
          <w:rFonts w:ascii="HG丸ｺﾞｼｯｸM-PRO" w:eastAsia="HG丸ｺﾞｼｯｸM-PRO" w:hAnsi="HG丸ｺﾞｼｯｸM-PRO" w:hint="eastAsia"/>
          <w:sz w:val="20"/>
          <w:szCs w:val="20"/>
        </w:rPr>
        <w:t>年</w:t>
      </w:r>
      <w:r w:rsidRPr="00CC19D6">
        <w:rPr>
          <w:rFonts w:eastAsia="HG丸ｺﾞｼｯｸM-PRO" w:hint="eastAsia"/>
          <w:sz w:val="20"/>
          <w:szCs w:val="20"/>
        </w:rPr>
        <w:t>以内の定期預金で運用しており、</w:t>
      </w:r>
      <w:r w:rsidRPr="00694E8D">
        <w:rPr>
          <w:rFonts w:ascii="HG丸ｺﾞｼｯｸM-PRO" w:eastAsia="HG丸ｺﾞｼｯｸM-PRO" w:hAnsi="HG丸ｺﾞｼｯｸM-PRO" w:hint="eastAsia"/>
          <w:sz w:val="20"/>
          <w:szCs w:val="20"/>
        </w:rPr>
        <w:t>2月末時点での定期預金の見横合わせでは、自立った影書は見られないが、</w:t>
      </w:r>
      <w:r w:rsidRPr="00CC19D6">
        <w:rPr>
          <w:rFonts w:eastAsia="HG丸ｺﾞｼｯｸM-PRO" w:hint="eastAsia"/>
          <w:sz w:val="20"/>
          <w:szCs w:val="20"/>
        </w:rPr>
        <w:t>運用利回りは低下傾向にある。歳計現金の普通預金及び余剰資金の短期運用については、利率が</w:t>
      </w:r>
      <w:r w:rsidRPr="00694E8D">
        <w:rPr>
          <w:rFonts w:ascii="HG丸ｺﾞｼｯｸM-PRO" w:eastAsia="HG丸ｺﾞｼｯｸM-PRO" w:hAnsi="HG丸ｺﾞｼｯｸM-PRO" w:hint="eastAsia"/>
          <w:sz w:val="20"/>
          <w:szCs w:val="20"/>
        </w:rPr>
        <w:t>0．001％となる</w:t>
      </w:r>
      <w:r w:rsidRPr="00CC19D6">
        <w:rPr>
          <w:rFonts w:eastAsia="HG丸ｺﾞｼｯｸM-PRO" w:hint="eastAsia"/>
          <w:sz w:val="20"/>
          <w:szCs w:val="20"/>
        </w:rPr>
        <w:t>など著し＜低下している。今後も引き続き、国の金融政策を注視するとともに、金利が低下する中、安全性・流動性を確保しながら、効率的な運用に努めてい＜。</w:t>
      </w:r>
    </w:p>
    <w:p w:rsidR="00CC19D6" w:rsidRPr="00694E8D" w:rsidRDefault="00CC19D6" w:rsidP="00CC19D6">
      <w:pPr>
        <w:ind w:firstLineChars="100" w:firstLine="200"/>
        <w:rPr>
          <w:rFonts w:eastAsia="HG丸ｺﾞｼｯｸM-PRO"/>
          <w:sz w:val="20"/>
          <w:szCs w:val="20"/>
        </w:rPr>
      </w:pPr>
    </w:p>
    <w:p w:rsidR="00CC19D6" w:rsidRPr="00694E8D" w:rsidRDefault="00CC19D6" w:rsidP="00CC19D6">
      <w:pPr>
        <w:ind w:firstLineChars="100" w:firstLine="200"/>
        <w:rPr>
          <w:rFonts w:ascii="HG丸ｺﾞｼｯｸM-PRO" w:eastAsia="HG丸ｺﾞｼｯｸM-PRO" w:hAnsi="HG丸ｺﾞｼｯｸM-PRO"/>
          <w:sz w:val="20"/>
          <w:szCs w:val="20"/>
        </w:rPr>
      </w:pPr>
      <w:r w:rsidRPr="00694E8D">
        <w:rPr>
          <w:rFonts w:ascii="HG丸ｺﾞｼｯｸM-PRO" w:eastAsia="HG丸ｺﾞｼｯｸM-PRO" w:hAnsi="HG丸ｺﾞｼｯｸM-PRO" w:hint="eastAsia"/>
          <w:sz w:val="20"/>
          <w:szCs w:val="20"/>
        </w:rPr>
        <w:t>（4）本</w:t>
      </w:r>
      <w:r w:rsidRPr="00CC19D6">
        <w:rPr>
          <w:rFonts w:eastAsia="HG丸ｺﾞｼｯｸM-PRO" w:hint="eastAsia"/>
          <w:sz w:val="20"/>
          <w:szCs w:val="20"/>
        </w:rPr>
        <w:t>市と日本ロジテック協同組合との契約状況は、電力供給（斉電）</w:t>
      </w:r>
      <w:r w:rsidRPr="00694E8D">
        <w:rPr>
          <w:rFonts w:ascii="HG丸ｺﾞｼｯｸM-PRO" w:eastAsia="HG丸ｺﾞｼｯｸM-PRO" w:hAnsi="HG丸ｺﾞｼｯｸM-PRO" w:hint="eastAsia"/>
          <w:sz w:val="20"/>
          <w:szCs w:val="20"/>
        </w:rPr>
        <w:t>契紛を平成27年3月1日から平成28年2月29日の期間で市内小中学校等と</w:t>
      </w:r>
      <w:r w:rsidR="00694E8D">
        <w:rPr>
          <w:rFonts w:ascii="HG丸ｺﾞｼｯｸM-PRO" w:eastAsia="HG丸ｺﾞｼｯｸM-PRO" w:hAnsi="HG丸ｺﾞｼｯｸM-PRO" w:hint="eastAsia"/>
          <w:sz w:val="20"/>
          <w:szCs w:val="20"/>
        </w:rPr>
        <w:t>豊橋</w:t>
      </w:r>
      <w:r w:rsidRPr="00694E8D">
        <w:rPr>
          <w:rFonts w:ascii="HG丸ｺﾞｼｯｸM-PRO" w:eastAsia="HG丸ｺﾞｼｯｸM-PRO" w:hAnsi="HG丸ｺﾞｼｯｸM-PRO" w:hint="eastAsia"/>
          <w:sz w:val="20"/>
          <w:szCs w:val="20"/>
        </w:rPr>
        <w:t>競輪場が締結していましたが、すでに2月末に契約終了しており、電力は問題な＜供給されている。次に、資源化センターの余剰電力の売却（売電）契約を平成27年4月1日から平成28年3月31日の期間で締結していたが、売電料金の支払いが見込めがな＜なったことから、2月末日をもって契約を解除している。なお、11月分以降の</w:t>
      </w:r>
      <w:r w:rsidR="00694E8D">
        <w:rPr>
          <w:rFonts w:ascii="HG丸ｺﾞｼｯｸM-PRO" w:eastAsia="HG丸ｺﾞｼｯｸM-PRO" w:hAnsi="HG丸ｺﾞｼｯｸM-PRO" w:hint="eastAsia"/>
          <w:sz w:val="20"/>
          <w:szCs w:val="20"/>
        </w:rPr>
        <w:t>債券</w:t>
      </w:r>
      <w:r w:rsidRPr="00694E8D">
        <w:rPr>
          <w:rFonts w:ascii="HG丸ｺﾞｼｯｸM-PRO" w:eastAsia="HG丸ｺﾞｼｯｸM-PRO" w:hAnsi="HG丸ｺﾞｼｯｸM-PRO" w:hint="eastAsia"/>
          <w:sz w:val="20"/>
          <w:szCs w:val="20"/>
        </w:rPr>
        <w:t>に未収が発生しているが、小中学校、競輪場での</w:t>
      </w:r>
      <w:r w:rsidR="00590997">
        <w:rPr>
          <w:rFonts w:ascii="HG丸ｺﾞｼｯｸM-PRO" w:eastAsia="HG丸ｺﾞｼｯｸM-PRO" w:hAnsi="HG丸ｺﾞｼｯｸM-PRO" w:hint="eastAsia"/>
          <w:sz w:val="20"/>
          <w:szCs w:val="20"/>
        </w:rPr>
        <w:t>買電</w:t>
      </w:r>
      <w:r w:rsidRPr="00694E8D">
        <w:rPr>
          <w:rFonts w:ascii="HG丸ｺﾞｼｯｸM-PRO" w:eastAsia="HG丸ｺﾞｼｯｸM-PRO" w:hAnsi="HG丸ｺﾞｼｯｸM-PRO" w:hint="eastAsia"/>
          <w:sz w:val="20"/>
          <w:szCs w:val="20"/>
        </w:rPr>
        <w:t>料金と資源化センターの売電料金を相殺することにより、売電料金の</w:t>
      </w:r>
      <w:r w:rsidR="00590997">
        <w:rPr>
          <w:rFonts w:ascii="HG丸ｺﾞｼｯｸM-PRO" w:eastAsia="HG丸ｺﾞｼｯｸM-PRO" w:hAnsi="HG丸ｺﾞｼｯｸM-PRO" w:hint="eastAsia"/>
          <w:sz w:val="20"/>
          <w:szCs w:val="20"/>
        </w:rPr>
        <w:t>債券</w:t>
      </w:r>
      <w:r w:rsidRPr="00694E8D">
        <w:rPr>
          <w:rFonts w:ascii="HG丸ｺﾞｼｯｸM-PRO" w:eastAsia="HG丸ｺﾞｼｯｸM-PRO" w:hAnsi="HG丸ｺﾞｼｯｸM-PRO" w:hint="eastAsia"/>
          <w:sz w:val="20"/>
          <w:szCs w:val="20"/>
        </w:rPr>
        <w:t>が回収できると見込んでいる。よって、本市への影響はない。</w:t>
      </w:r>
      <w:bookmarkStart w:id="0" w:name="_GoBack"/>
      <w:bookmarkEnd w:id="0"/>
    </w:p>
    <w:sectPr w:rsidR="00CC19D6" w:rsidRPr="00694E8D" w:rsidSect="0014248D">
      <w:headerReference w:type="default" r:id="rId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F77" w:rsidRDefault="00F37F77" w:rsidP="00274CDB">
      <w:r>
        <w:separator/>
      </w:r>
    </w:p>
  </w:endnote>
  <w:endnote w:type="continuationSeparator" w:id="0">
    <w:p w:rsidR="00F37F77" w:rsidRDefault="00F37F77"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F77" w:rsidRDefault="00F37F77" w:rsidP="00274CDB">
      <w:r>
        <w:separator/>
      </w:r>
    </w:p>
  </w:footnote>
  <w:footnote w:type="continuationSeparator" w:id="0">
    <w:p w:rsidR="00F37F77" w:rsidRDefault="00F37F77"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A4D" w:rsidRDefault="00DF5A4D"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F23619">
      <w:rPr>
        <w:rFonts w:ascii="ＭＳ 明朝" w:hAnsi="ＭＳ 明朝" w:hint="eastAsia"/>
        <w:i/>
      </w:rPr>
      <w:t>3</w:t>
    </w:r>
    <w:r>
      <w:rPr>
        <w:rFonts w:ascii="ＭＳ 明朝" w:hAnsi="ＭＳ 明朝" w:hint="eastAsia"/>
        <w:i/>
      </w:rPr>
      <w:t xml:space="preserve">　</w:t>
    </w:r>
    <w:r w:rsidR="009D15A3">
      <w:rPr>
        <w:rFonts w:ascii="ＭＳ 明朝" w:hAnsi="ＭＳ 明朝" w:hint="eastAsia"/>
        <w:i/>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1DA5"/>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08A"/>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29"/>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A3A"/>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0DFF"/>
    <w:rsid w:val="002A1FB8"/>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0890"/>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0A06"/>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4A8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15B"/>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57EFF"/>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85A99"/>
    <w:rsid w:val="00590997"/>
    <w:rsid w:val="00592585"/>
    <w:rsid w:val="0059377F"/>
    <w:rsid w:val="00595511"/>
    <w:rsid w:val="00595679"/>
    <w:rsid w:val="005A00AC"/>
    <w:rsid w:val="005A0DE7"/>
    <w:rsid w:val="005A20FD"/>
    <w:rsid w:val="005A4560"/>
    <w:rsid w:val="005A5840"/>
    <w:rsid w:val="005A7765"/>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51F"/>
    <w:rsid w:val="00687F31"/>
    <w:rsid w:val="00693FA2"/>
    <w:rsid w:val="00694E8D"/>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B3B"/>
    <w:rsid w:val="007A6DB9"/>
    <w:rsid w:val="007A7C46"/>
    <w:rsid w:val="007B1C80"/>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68D6"/>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4925"/>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58E4"/>
    <w:rsid w:val="009C75DA"/>
    <w:rsid w:val="009D15A3"/>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17E5F"/>
    <w:rsid w:val="00A20716"/>
    <w:rsid w:val="00A20D6B"/>
    <w:rsid w:val="00A212A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32B6"/>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11B7E"/>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00FD"/>
    <w:rsid w:val="00C71214"/>
    <w:rsid w:val="00C7199D"/>
    <w:rsid w:val="00C71AAB"/>
    <w:rsid w:val="00C72B88"/>
    <w:rsid w:val="00C74516"/>
    <w:rsid w:val="00C77851"/>
    <w:rsid w:val="00C77D5C"/>
    <w:rsid w:val="00C77E7E"/>
    <w:rsid w:val="00C8128A"/>
    <w:rsid w:val="00C81B8F"/>
    <w:rsid w:val="00C83B6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19D6"/>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6E74"/>
    <w:rsid w:val="00D77428"/>
    <w:rsid w:val="00D77743"/>
    <w:rsid w:val="00D7785F"/>
    <w:rsid w:val="00D80BD3"/>
    <w:rsid w:val="00D810CB"/>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1686"/>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A4"/>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E7054"/>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4678"/>
    <w:rsid w:val="00F14A00"/>
    <w:rsid w:val="00F14A3F"/>
    <w:rsid w:val="00F16F91"/>
    <w:rsid w:val="00F177CD"/>
    <w:rsid w:val="00F20DAA"/>
    <w:rsid w:val="00F225AE"/>
    <w:rsid w:val="00F23619"/>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37F77"/>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1515"/>
    <w:rsid w:val="00FA349F"/>
    <w:rsid w:val="00FA4F94"/>
    <w:rsid w:val="00FA57D4"/>
    <w:rsid w:val="00FA59D9"/>
    <w:rsid w:val="00FA6A5D"/>
    <w:rsid w:val="00FA6C55"/>
    <w:rsid w:val="00FA73A9"/>
    <w:rsid w:val="00FA78BD"/>
    <w:rsid w:val="00FA7F1F"/>
    <w:rsid w:val="00FB0309"/>
    <w:rsid w:val="00FB0C81"/>
    <w:rsid w:val="00FB25C4"/>
    <w:rsid w:val="00FB2B53"/>
    <w:rsid w:val="00FB3BB3"/>
    <w:rsid w:val="00FB6638"/>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646</Words>
  <Characters>3683</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2016-03-19T03:15:00Z</cp:lastPrinted>
  <dcterms:created xsi:type="dcterms:W3CDTF">2016-08-21T06:32:00Z</dcterms:created>
  <dcterms:modified xsi:type="dcterms:W3CDTF">2016-08-21T06:32:00Z</dcterms:modified>
</cp:coreProperties>
</file>