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48D" w:rsidRDefault="00B124F6" w:rsidP="0014248D">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③</w:t>
      </w:r>
      <w:r w:rsidR="005A7FF1">
        <w:rPr>
          <w:rFonts w:ascii="HG丸ｺﾞｼｯｸM-PRO" w:eastAsia="HG丸ｺﾞｼｯｸM-PRO" w:hAnsi="HG丸ｺﾞｼｯｸM-PRO" w:hint="eastAsia"/>
          <w:sz w:val="28"/>
          <w:u w:val="single"/>
        </w:rPr>
        <w:t xml:space="preserve">　</w:t>
      </w:r>
      <w:bookmarkStart w:id="0" w:name="_GoBack"/>
      <w:bookmarkEnd w:id="0"/>
      <w:r w:rsidR="0014248D">
        <w:rPr>
          <w:rFonts w:ascii="HG丸ｺﾞｼｯｸM-PRO" w:eastAsia="HG丸ｺﾞｼｯｸM-PRO" w:hAnsi="HG丸ｺﾞｼｯｸM-PRO" w:hint="eastAsia"/>
          <w:sz w:val="28"/>
          <w:u w:val="single"/>
        </w:rPr>
        <w:t>我がまちの子どもを虐待から守れ</w:t>
      </w:r>
    </w:p>
    <w:p w:rsidR="005A7FF1" w:rsidRPr="005A7FF1" w:rsidRDefault="005A7FF1" w:rsidP="0014248D">
      <w:pPr>
        <w:jc w:val="center"/>
        <w:rPr>
          <w:rFonts w:ascii="HG丸ｺﾞｼｯｸM-PRO" w:eastAsia="HG丸ｺﾞｼｯｸM-PRO" w:hAnsi="HG丸ｺﾞｼｯｸM-PRO"/>
          <w:sz w:val="28"/>
          <w:u w:val="single"/>
        </w:rPr>
      </w:pPr>
    </w:p>
    <w:p w:rsidR="005A7FF1"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新しい年になって、耳をふさぎたくなるような悲惨な幼児</w:t>
      </w:r>
      <w:r w:rsidR="005A7FF1">
        <w:rPr>
          <w:rFonts w:ascii="HG丸ｺﾞｼｯｸM-PRO" w:eastAsia="HG丸ｺﾞｼｯｸM-PRO" w:hAnsi="HG丸ｺﾞｼｯｸM-PRO" w:hint="eastAsia"/>
        </w:rPr>
        <w:t>虐待</w:t>
      </w:r>
      <w:r>
        <w:rPr>
          <w:rFonts w:ascii="HG丸ｺﾞｼｯｸM-PRO" w:eastAsia="HG丸ｺﾞｼｯｸM-PRO" w:hAnsi="HG丸ｺﾞｼｯｸM-PRO" w:hint="eastAsia"/>
        </w:rPr>
        <w:t>事件が続いています。</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埼玉県狭山市では親に熱湯をかけられ、その後に死亡したのは藤本羽月（はづき）ちゃん。女児の身体には虐待の跡が見られたといいます。保護</w:t>
      </w:r>
      <w:r>
        <w:rPr>
          <w:rFonts w:ascii="HG丸ｺﾞｼｯｸM-PRO" w:eastAsia="HG丸ｺﾞｼｯｸM-PRO" w:hAnsi="HG丸ｺﾞｼｯｸM-PRO" w:cs="メイリオ" w:hint="eastAsia"/>
          <w:color w:val="333333"/>
          <w:szCs w:val="21"/>
        </w:rPr>
        <w:t>責任者遺棄容疑で逮捕された母親と内縁の夫の激しい虐待の状況が浮かび上がっています。地域では、それ以前から虐待のサインはでていたといいます。</w:t>
      </w:r>
      <w:r>
        <w:rPr>
          <w:rFonts w:ascii="HG丸ｺﾞｼｯｸM-PRO" w:eastAsia="HG丸ｺﾞｼｯｸM-PRO" w:hAnsi="HG丸ｺﾞｼｯｸM-PRO" w:hint="eastAsia"/>
        </w:rPr>
        <w:t>児童虐待防止全国ネットワーク理事長の吉田恒雄氏は「市民の通報に警察が答えられず、市の虐待リスク判断も不十分だった。警察と市、児童相談所の連携の谷間に落ちたケースだ」と話しています。</w:t>
      </w:r>
    </w:p>
    <w:p w:rsidR="007603B5" w:rsidRDefault="007603B5" w:rsidP="0014248D">
      <w:pPr>
        <w:ind w:firstLineChars="100" w:firstLine="210"/>
        <w:rPr>
          <w:rFonts w:ascii="HG丸ｺﾞｼｯｸM-PRO" w:eastAsia="HG丸ｺﾞｼｯｸM-PRO" w:hAnsi="HG丸ｺﾞｼｯｸM-PRO"/>
        </w:rPr>
      </w:pP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１月２７日深夜、東京都大田区大森南のマンション一室で、この部屋に住む新井礼人（あらと）ちゃん（３）が心肺停止状態で見つかり、病院で死亡が確認された。全身にあざがあり、大森署は傷害の疑いで、礼人ちゃんの母と同居している住所不定の指定暴力団員の永富容疑者を逮捕し</w:t>
      </w:r>
      <w:r w:rsidR="007603B5">
        <w:rPr>
          <w:rFonts w:ascii="HG丸ｺﾞｼｯｸM-PRO" w:eastAsia="HG丸ｺﾞｼｯｸM-PRO" w:hAnsi="HG丸ｺﾞｼｯｸM-PRO" w:hint="eastAsia"/>
        </w:rPr>
        <w:t>まし</w:t>
      </w:r>
      <w:r>
        <w:rPr>
          <w:rFonts w:ascii="HG丸ｺﾞｼｯｸM-PRO" w:eastAsia="HG丸ｺﾞｼｯｸM-PRO" w:hAnsi="HG丸ｺﾞｼｯｸM-PRO" w:hint="eastAsia"/>
        </w:rPr>
        <w:t>た。永富容疑者は「にらまれて、頭に来てやった。何度も顔を殴ったり投げ飛ばしたりした」と容疑を認めています。</w:t>
      </w:r>
    </w:p>
    <w:p w:rsidR="007603B5" w:rsidRDefault="007603B5" w:rsidP="0014248D">
      <w:pPr>
        <w:ind w:firstLineChars="100" w:firstLine="210"/>
        <w:rPr>
          <w:rFonts w:ascii="HG丸ｺﾞｼｯｸM-PRO" w:eastAsia="HG丸ｺﾞｼｯｸM-PRO" w:hAnsi="HG丸ｺﾞｼｯｸM-PRO"/>
        </w:rPr>
      </w:pP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自分で自分の体を守ることができない幼児―共に３歳だった羽月（はづき）ちゃんと礼人（あらと）ちゃん。どんなに苦痛だったでしょう。あまりにも悲惨な、悲しく、むごいことです。</w:t>
      </w:r>
    </w:p>
    <w:p w:rsidR="007603B5" w:rsidRDefault="007603B5" w:rsidP="0014248D">
      <w:pPr>
        <w:ind w:firstLineChars="100" w:firstLine="210"/>
        <w:rPr>
          <w:rFonts w:ascii="HG丸ｺﾞｼｯｸM-PRO" w:eastAsia="HG丸ｺﾞｼｯｸM-PRO" w:hAnsi="HG丸ｺﾞｼｯｸM-PRO"/>
        </w:rPr>
      </w:pP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日本ではこのような悲惨な虐待による死亡事例は年間５０件を超え、１週間に１人の子どもが命を落としています。また死亡した子どもの主な加害者は45％に上るという衝撃的な事実にも驚かされます。</w:t>
      </w:r>
    </w:p>
    <w:p w:rsidR="0014248D" w:rsidRDefault="0014248D" w:rsidP="0014248D">
      <w:pPr>
        <w:ind w:firstLineChars="100" w:firstLine="210"/>
        <w:rPr>
          <w:rFonts w:ascii="HG丸ｺﾞｼｯｸM-PRO" w:eastAsia="HG丸ｺﾞｼｯｸM-PRO" w:hAnsi="HG丸ｺﾞｼｯｸM-PRO" w:cs="メイリオ"/>
          <w:color w:val="333333"/>
          <w:szCs w:val="21"/>
        </w:rPr>
      </w:pPr>
      <w:r>
        <w:rPr>
          <w:rFonts w:ascii="HG丸ｺﾞｼｯｸM-PRO" w:eastAsia="HG丸ｺﾞｼｯｸM-PRO" w:hAnsi="HG丸ｺﾞｼｯｸM-PRO" w:cs="メイリオ" w:hint="eastAsia"/>
          <w:color w:val="333333"/>
          <w:szCs w:val="21"/>
        </w:rPr>
        <w:t xml:space="preserve">　</w:t>
      </w:r>
    </w:p>
    <w:p w:rsidR="0014248D" w:rsidRDefault="0014248D" w:rsidP="0014248D">
      <w:pPr>
        <w:ind w:firstLineChars="100" w:firstLine="210"/>
        <w:rPr>
          <w:rFonts w:ascii="HG丸ｺﾞｼｯｸM-PRO" w:eastAsia="HG丸ｺﾞｼｯｸM-PRO" w:hAnsi="HG丸ｺﾞｼｯｸM-PRO" w:cs="メイリオ"/>
          <w:color w:val="333333"/>
          <w:szCs w:val="21"/>
        </w:rPr>
      </w:pPr>
      <w:r>
        <w:rPr>
          <w:rFonts w:ascii="HG丸ｺﾞｼｯｸM-PRO" w:eastAsia="HG丸ｺﾞｼｯｸM-PRO" w:hAnsi="HG丸ｺﾞｼｯｸM-PRO" w:cs="メイリオ" w:hint="eastAsia"/>
          <w:color w:val="333333"/>
          <w:szCs w:val="21"/>
        </w:rPr>
        <w:t>ところでフィンランドの「ネウボラ」と呼ばれる、妊娠期から就学前までの子育て支援が今、日本で注目を集めています。「まち・ひと・しごと」創生政策パッケージでも「子育て世代包括支援センター（日本版ネオボラ）整備があげられています。</w:t>
      </w:r>
    </w:p>
    <w:p w:rsidR="0014248D" w:rsidRDefault="0014248D" w:rsidP="0014248D">
      <w:pPr>
        <w:ind w:firstLineChars="100" w:firstLine="210"/>
        <w:rPr>
          <w:rFonts w:ascii="HG丸ｺﾞｼｯｸM-PRO" w:eastAsia="HG丸ｺﾞｼｯｸM-PRO" w:hAnsi="HG丸ｺﾞｼｯｸM-PRO" w:cs="メイリオ"/>
          <w:color w:val="333333"/>
          <w:szCs w:val="21"/>
        </w:rPr>
      </w:pPr>
      <w:r>
        <w:rPr>
          <w:rFonts w:ascii="HG丸ｺﾞｼｯｸM-PRO" w:eastAsia="HG丸ｺﾞｼｯｸM-PRO" w:hAnsi="HG丸ｺﾞｼｯｸM-PRO" w:cs="メイリオ" w:hint="eastAsia"/>
          <w:color w:val="333333"/>
          <w:szCs w:val="21"/>
        </w:rPr>
        <w:t>日本では急速に進む少子化対策として、仕事と家庭の両立が急務になっていますが、子育てに必要なサポートが十分に整っているとは言えません。せっかく生まれてきた子どもたちが虐待死する事件は述べてきた</w:t>
      </w:r>
      <w:r w:rsidR="007603B5">
        <w:rPr>
          <w:rFonts w:ascii="HG丸ｺﾞｼｯｸM-PRO" w:eastAsia="HG丸ｺﾞｼｯｸM-PRO" w:hAnsi="HG丸ｺﾞｼｯｸM-PRO" w:cs="メイリオ" w:hint="eastAsia"/>
          <w:color w:val="333333"/>
          <w:szCs w:val="21"/>
        </w:rPr>
        <w:t>通り</w:t>
      </w:r>
      <w:r>
        <w:rPr>
          <w:rFonts w:ascii="HG丸ｺﾞｼｯｸM-PRO" w:eastAsia="HG丸ｺﾞｼｯｸM-PRO" w:hAnsi="HG丸ｺﾞｼｯｸM-PRO" w:cs="メイリオ" w:hint="eastAsia"/>
          <w:color w:val="333333"/>
          <w:szCs w:val="21"/>
        </w:rPr>
        <w:t>です。健やかな子育ての実現は、日本の重要課題です。</w:t>
      </w:r>
    </w:p>
    <w:p w:rsidR="007603B5" w:rsidRDefault="007603B5" w:rsidP="0014248D">
      <w:pPr>
        <w:ind w:firstLineChars="100" w:firstLine="210"/>
        <w:rPr>
          <w:rFonts w:ascii="HG丸ｺﾞｼｯｸM-PRO" w:eastAsia="HG丸ｺﾞｼｯｸM-PRO" w:hAnsi="HG丸ｺﾞｼｯｸM-PRO" w:cs="メイリオ"/>
          <w:color w:val="333333"/>
          <w:szCs w:val="21"/>
        </w:rPr>
      </w:pPr>
    </w:p>
    <w:p w:rsidR="0014248D" w:rsidRDefault="0014248D" w:rsidP="0014248D">
      <w:pPr>
        <w:ind w:firstLineChars="100" w:firstLine="210"/>
        <w:rPr>
          <w:rFonts w:ascii="HG丸ｺﾞｼｯｸM-PRO" w:eastAsia="HG丸ｺﾞｼｯｸM-PRO" w:hAnsi="HG丸ｺﾞｼｯｸM-PRO" w:cs="メイリオ"/>
          <w:color w:val="333333"/>
          <w:szCs w:val="21"/>
        </w:rPr>
      </w:pPr>
      <w:r>
        <w:rPr>
          <w:rFonts w:ascii="HG丸ｺﾞｼｯｸM-PRO" w:eastAsia="HG丸ｺﾞｼｯｸM-PRO" w:hAnsi="HG丸ｺﾞｼｯｸM-PRO" w:cs="メイリオ" w:hint="eastAsia"/>
          <w:color w:val="333333"/>
          <w:szCs w:val="21"/>
        </w:rPr>
        <w:t>一方、フィンランドの出生率は、1.71と日本の1.42に比べて高い水準（2014年）にあり、子どもの虐待死件数も減少して、大きな成果をもたらしています。その背景にあるのが、この「ネウボラ」です。</w:t>
      </w:r>
    </w:p>
    <w:p w:rsidR="0014248D" w:rsidRDefault="0014248D" w:rsidP="0014248D">
      <w:pPr>
        <w:ind w:firstLineChars="100" w:firstLine="210"/>
        <w:rPr>
          <w:rFonts w:ascii="HG丸ｺﾞｼｯｸM-PRO" w:eastAsia="HG丸ｺﾞｼｯｸM-PRO" w:hAnsi="HG丸ｺﾞｼｯｸM-PRO" w:cs="メイリオ"/>
          <w:color w:val="333333"/>
          <w:szCs w:val="21"/>
        </w:rPr>
      </w:pPr>
    </w:p>
    <w:p w:rsidR="0014248D" w:rsidRDefault="0014248D" w:rsidP="0014248D">
      <w:pPr>
        <w:ind w:firstLineChars="100" w:firstLine="210"/>
        <w:rPr>
          <w:rFonts w:ascii="HG丸ｺﾞｼｯｸM-PRO" w:eastAsia="HG丸ｺﾞｼｯｸM-PRO" w:hAnsi="HG丸ｺﾞｼｯｸM-PRO" w:cs="Helvetica"/>
          <w:color w:val="222222"/>
        </w:rPr>
      </w:pPr>
      <w:r>
        <w:rPr>
          <w:rFonts w:ascii="HG丸ｺﾞｼｯｸM-PRO" w:eastAsia="HG丸ｺﾞｼｯｸM-PRO" w:hAnsi="HG丸ｺﾞｼｯｸM-PRO" w:cs="メイリオ" w:hint="eastAsia"/>
          <w:color w:val="333333"/>
          <w:szCs w:val="21"/>
        </w:rPr>
        <w:t>吉備国際大学保健医療福祉学部の高橋睦子教授は「ネウボラ」を日本で取りいれる場合に必要なことを次のように指摘しています。「日本にネウボラが根付き、お母さんが笑顔で子育てできるような支援をどうしたらいいか。それは、利用者の目線に立ち、地域のネットワークを見直し、地域の人が望んでいる事を把握することから始めることですと指摘しています。</w:t>
      </w:r>
      <w:r>
        <w:rPr>
          <w:rFonts w:ascii="HG丸ｺﾞｼｯｸM-PRO" w:eastAsia="HG丸ｺﾞｼｯｸM-PRO" w:hAnsi="HG丸ｺﾞｼｯｸM-PRO" w:cs="Helvetica" w:hint="eastAsia"/>
          <w:color w:val="222222"/>
        </w:rPr>
        <w:t>高橋教授によると、「ネウボラ」と名のる保健師ら専門職は、地域の人たちから「ネウボラおばさん」と親しまれ、それぞれの家族と対話し、信頼関係を築いているという。そのようなところに、「日本版ネウボラ」実現へのカギがありそうです。</w:t>
      </w:r>
    </w:p>
    <w:p w:rsidR="007603B5" w:rsidRDefault="007603B5" w:rsidP="0014248D">
      <w:pPr>
        <w:ind w:firstLineChars="100" w:firstLine="210"/>
        <w:rPr>
          <w:rFonts w:ascii="HG丸ｺﾞｼｯｸM-PRO" w:eastAsia="HG丸ｺﾞｼｯｸM-PRO" w:hAnsi="HG丸ｺﾞｼｯｸM-PRO" w:cs="Helvetica"/>
          <w:color w:val="222222"/>
        </w:rPr>
      </w:pPr>
    </w:p>
    <w:p w:rsidR="0014248D" w:rsidRDefault="0014248D" w:rsidP="0014248D">
      <w:pPr>
        <w:ind w:firstLineChars="100" w:firstLine="210"/>
        <w:rPr>
          <w:rFonts w:ascii="HG丸ｺﾞｼｯｸM-PRO" w:eastAsia="HG丸ｺﾞｼｯｸM-PRO" w:hAnsi="HG丸ｺﾞｼｯｸM-PRO" w:cs="Helvetica"/>
          <w:color w:val="222222"/>
        </w:rPr>
      </w:pPr>
      <w:r>
        <w:rPr>
          <w:rFonts w:ascii="HG丸ｺﾞｼｯｸM-PRO" w:eastAsia="HG丸ｺﾞｼｯｸM-PRO" w:hAnsi="HG丸ｺﾞｼｯｸM-PRO" w:cs="Helvetica" w:hint="eastAsia"/>
          <w:color w:val="222222"/>
        </w:rPr>
        <w:t>幼い生命を悲惨な虐待から守るために、そして、「ワンストップ」で子育てを支え、子どもの健やかな成長につなげるために、以下伺います。</w:t>
      </w:r>
    </w:p>
    <w:p w:rsidR="0014248D" w:rsidRP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（1）我がまちの妊娠期相談支援体制、産前、産後サポート、産後ケアの取組みについて</w:t>
      </w:r>
    </w:p>
    <w:p w:rsid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（2）これらをワンストップで包括支援するための子育て世代包括支援センターについて</w:t>
      </w:r>
    </w:p>
    <w:p w:rsid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w:t>
      </w:r>
      <w:r w:rsidR="00306FC3">
        <w:rPr>
          <w:rFonts w:ascii="HG丸ｺﾞｼｯｸM-PRO" w:eastAsia="HG丸ｺﾞｼｯｸM-PRO" w:hAnsi="HG丸ｺﾞｼｯｸM-PRO" w:hint="eastAsia"/>
        </w:rPr>
        <w:t>3</w:t>
      </w:r>
      <w:r>
        <w:rPr>
          <w:rFonts w:ascii="HG丸ｺﾞｼｯｸM-PRO" w:eastAsia="HG丸ｺﾞｼｯｸM-PRO" w:hAnsi="HG丸ｺﾞｼｯｸM-PRO" w:hint="eastAsia"/>
        </w:rPr>
        <w:t>）急増する虐待相談、その受け皿である児童相談所の体制、特に児童福祉士の不足が</w:t>
      </w:r>
      <w:r w:rsidR="00306FC3">
        <w:rPr>
          <w:rFonts w:ascii="HG丸ｺﾞｼｯｸM-PRO" w:eastAsia="HG丸ｺﾞｼｯｸM-PRO" w:hAnsi="HG丸ｺﾞｼｯｸM-PRO" w:hint="eastAsia"/>
        </w:rPr>
        <w:t>指摘されていますが、</w:t>
      </w:r>
      <w:r>
        <w:rPr>
          <w:rFonts w:ascii="HG丸ｺﾞｼｯｸM-PRO" w:eastAsia="HG丸ｺﾞｼｯｸM-PRO" w:hAnsi="HG丸ｺﾞｼｯｸM-PRO" w:hint="eastAsia"/>
        </w:rPr>
        <w:t>我がまちの認識と対応について</w:t>
      </w:r>
    </w:p>
    <w:p w:rsid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w:t>
      </w:r>
      <w:r w:rsidR="00306FC3">
        <w:rPr>
          <w:rFonts w:ascii="HG丸ｺﾞｼｯｸM-PRO" w:eastAsia="HG丸ｺﾞｼｯｸM-PRO" w:hAnsi="HG丸ｺﾞｼｯｸM-PRO" w:hint="eastAsia"/>
        </w:rPr>
        <w:t>4</w:t>
      </w:r>
      <w:r>
        <w:rPr>
          <w:rFonts w:ascii="HG丸ｺﾞｼｯｸM-PRO" w:eastAsia="HG丸ｺﾞｼｯｸM-PRO" w:hAnsi="HG丸ｺﾞｼｯｸM-PRO" w:hint="eastAsia"/>
        </w:rPr>
        <w:t>）保健師ら専門職の「ネウボラおばさん」の育成について</w:t>
      </w:r>
    </w:p>
    <w:p w:rsid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w:t>
      </w:r>
      <w:r w:rsidR="00306FC3">
        <w:rPr>
          <w:rFonts w:ascii="HG丸ｺﾞｼｯｸM-PRO" w:eastAsia="HG丸ｺﾞｼｯｸM-PRO" w:hAnsi="HG丸ｺﾞｼｯｸM-PRO" w:hint="eastAsia"/>
        </w:rPr>
        <w:t>5</w:t>
      </w:r>
      <w:r>
        <w:rPr>
          <w:rFonts w:ascii="HG丸ｺﾞｼｯｸM-PRO" w:eastAsia="HG丸ｺﾞｼｯｸM-PRO" w:hAnsi="HG丸ｺﾞｼｯｸM-PRO" w:hint="eastAsia"/>
        </w:rPr>
        <w:t>）既存のネットワークや町内会を活用し</w:t>
      </w:r>
      <w:r w:rsidR="00BC4D01">
        <w:rPr>
          <w:rFonts w:ascii="HG丸ｺﾞｼｯｸM-PRO" w:eastAsia="HG丸ｺﾞｼｯｸM-PRO" w:hAnsi="HG丸ｺﾞｼｯｸM-PRO" w:hint="eastAsia"/>
        </w:rPr>
        <w:t>て妊娠から子育てまで地域全体で</w:t>
      </w:r>
      <w:r w:rsidR="00306FC3">
        <w:rPr>
          <w:rFonts w:ascii="HG丸ｺﾞｼｯｸM-PRO" w:eastAsia="HG丸ｺﾞｼｯｸM-PRO" w:hAnsi="HG丸ｺﾞｼｯｸM-PRO" w:hint="eastAsia"/>
        </w:rPr>
        <w:t>支援する仕組み</w:t>
      </w:r>
      <w:r>
        <w:rPr>
          <w:rFonts w:ascii="HG丸ｺﾞｼｯｸM-PRO" w:eastAsia="HG丸ｺﾞｼｯｸM-PRO" w:hAnsi="HG丸ｺﾞｼｯｸM-PRO" w:hint="eastAsia"/>
        </w:rPr>
        <w:t>「チーム地域」</w:t>
      </w:r>
      <w:r w:rsidR="00306FC3">
        <w:rPr>
          <w:rFonts w:ascii="HG丸ｺﾞｼｯｸM-PRO" w:eastAsia="HG丸ｺﾞｼｯｸM-PRO" w:hAnsi="HG丸ｺﾞｼｯｸM-PRO" w:hint="eastAsia"/>
        </w:rPr>
        <w:t>をつくるべきではないか。この取り組みについて</w:t>
      </w:r>
    </w:p>
    <w:p w:rsidR="007603B5" w:rsidRDefault="007603B5" w:rsidP="0014248D">
      <w:pPr>
        <w:pStyle w:val="Default"/>
        <w:rPr>
          <w:rFonts w:eastAsia="HG丸ｺﾞｼｯｸM-PRO"/>
          <w:sz w:val="21"/>
          <w:szCs w:val="21"/>
        </w:rPr>
      </w:pPr>
    </w:p>
    <w:p w:rsidR="00D85C75" w:rsidRDefault="007603B5" w:rsidP="0014248D">
      <w:pPr>
        <w:pStyle w:val="Default"/>
        <w:rPr>
          <w:rFonts w:eastAsia="HG丸ｺﾞｼｯｸM-PRO"/>
          <w:sz w:val="21"/>
          <w:szCs w:val="21"/>
        </w:rPr>
      </w:pPr>
      <w:r>
        <w:rPr>
          <w:rFonts w:eastAsia="HG丸ｺﾞｼｯｸM-PRO" w:hint="eastAsia"/>
          <w:sz w:val="21"/>
          <w:szCs w:val="21"/>
        </w:rPr>
        <w:t>【参　考】</w:t>
      </w:r>
      <w:r w:rsidR="00D85C75">
        <w:rPr>
          <w:rFonts w:eastAsia="HG丸ｺﾞｼｯｸM-PRO" w:hint="eastAsia"/>
          <w:sz w:val="21"/>
          <w:szCs w:val="21"/>
        </w:rPr>
        <w:t>公明新聞</w:t>
      </w:r>
    </w:p>
    <w:p w:rsidR="002A1FB8" w:rsidRDefault="00D85C75" w:rsidP="0014248D">
      <w:pPr>
        <w:pStyle w:val="Default"/>
        <w:rPr>
          <w:rFonts w:eastAsia="HG丸ｺﾞｼｯｸM-PRO"/>
          <w:sz w:val="21"/>
          <w:szCs w:val="21"/>
        </w:rPr>
      </w:pPr>
      <w:r>
        <w:rPr>
          <w:rFonts w:eastAsia="HG丸ｺﾞｼｯｸM-PRO" w:hint="eastAsia"/>
          <w:sz w:val="21"/>
          <w:szCs w:val="21"/>
        </w:rPr>
        <w:t xml:space="preserve">1/27　「チーム学校」拡充へ　P.37　　　　　　</w:t>
      </w:r>
      <w:r w:rsidR="002A1FB8">
        <w:rPr>
          <w:rFonts w:eastAsia="HG丸ｺﾞｼｯｸM-PRO" w:hint="eastAsia"/>
          <w:sz w:val="21"/>
          <w:szCs w:val="21"/>
        </w:rPr>
        <w:t>1/30　育児・介護と仕事を両立、関連法改正案　P.48</w:t>
      </w:r>
      <w:r w:rsidR="002A1FB8">
        <w:rPr>
          <w:rFonts w:eastAsia="HG丸ｺﾞｼｯｸM-PRO"/>
          <w:sz w:val="21"/>
          <w:szCs w:val="21"/>
        </w:rPr>
        <w:br/>
      </w:r>
      <w:r>
        <w:rPr>
          <w:rFonts w:eastAsia="HG丸ｺﾞｼｯｸM-PRO" w:hint="eastAsia"/>
          <w:sz w:val="21"/>
          <w:szCs w:val="21"/>
        </w:rPr>
        <w:t>2/2　進む幼児教育の無償化　P.61</w:t>
      </w:r>
      <w:r w:rsidR="002A1FB8">
        <w:rPr>
          <w:rFonts w:eastAsia="HG丸ｺﾞｼｯｸM-PRO" w:hint="eastAsia"/>
          <w:sz w:val="21"/>
          <w:szCs w:val="21"/>
        </w:rPr>
        <w:t xml:space="preserve">　　　　　　　</w:t>
      </w:r>
      <w:r>
        <w:rPr>
          <w:rFonts w:eastAsia="HG丸ｺﾞｼｯｸM-PRO" w:hint="eastAsia"/>
          <w:sz w:val="21"/>
          <w:szCs w:val="21"/>
        </w:rPr>
        <w:t xml:space="preserve">2/6　　各地に広がる「子ども食堂」　P.75　</w:t>
      </w:r>
    </w:p>
    <w:p w:rsidR="000E28CA" w:rsidRDefault="00D85C75" w:rsidP="0014248D">
      <w:pPr>
        <w:pStyle w:val="Default"/>
        <w:rPr>
          <w:rFonts w:eastAsia="HG丸ｺﾞｼｯｸM-PRO"/>
          <w:sz w:val="21"/>
          <w:szCs w:val="21"/>
        </w:rPr>
      </w:pPr>
      <w:r>
        <w:rPr>
          <w:rFonts w:eastAsia="HG丸ｺﾞｼｯｸM-PRO" w:hint="eastAsia"/>
          <w:sz w:val="21"/>
          <w:szCs w:val="21"/>
        </w:rPr>
        <w:t>2/9　ダブルケア</w:t>
      </w:r>
      <w:r w:rsidR="000E28CA">
        <w:rPr>
          <w:rFonts w:eastAsia="HG丸ｺﾞｼｯｸM-PRO" w:hint="eastAsia"/>
          <w:sz w:val="21"/>
          <w:szCs w:val="21"/>
        </w:rPr>
        <w:t>、育児と介護の両立　P.83</w:t>
      </w:r>
      <w:r w:rsidR="002A1FB8">
        <w:rPr>
          <w:rFonts w:eastAsia="HG丸ｺﾞｼｯｸM-PRO" w:hint="eastAsia"/>
          <w:sz w:val="21"/>
          <w:szCs w:val="21"/>
        </w:rPr>
        <w:t xml:space="preserve">　　　</w:t>
      </w:r>
      <w:r w:rsidR="000E28CA">
        <w:rPr>
          <w:rFonts w:eastAsia="HG丸ｺﾞｼｯｸM-PRO" w:hint="eastAsia"/>
          <w:sz w:val="21"/>
          <w:szCs w:val="21"/>
        </w:rPr>
        <w:t>2/13　特別養子縁組を広げるには　P.95</w:t>
      </w:r>
    </w:p>
    <w:p w:rsidR="00BC4D01" w:rsidRDefault="00BC4D01" w:rsidP="0014248D">
      <w:pPr>
        <w:pStyle w:val="Default"/>
        <w:rPr>
          <w:rFonts w:eastAsia="HG丸ｺﾞｼｯｸM-PRO"/>
          <w:sz w:val="21"/>
          <w:szCs w:val="21"/>
        </w:rPr>
      </w:pPr>
    </w:p>
    <w:p w:rsidR="0014248D" w:rsidRDefault="0014248D" w:rsidP="0014248D">
      <w:pPr>
        <w:pStyle w:val="Default"/>
        <w:rPr>
          <w:rFonts w:eastAsia="HG丸ｺﾞｼｯｸM-PRO"/>
          <w:sz w:val="21"/>
          <w:szCs w:val="21"/>
        </w:rPr>
      </w:pPr>
      <w:r>
        <w:rPr>
          <w:rFonts w:eastAsia="HG丸ｺﾞｼｯｸM-PRO" w:hint="eastAsia"/>
          <w:sz w:val="21"/>
          <w:szCs w:val="21"/>
        </w:rPr>
        <w:t>【考えられる展開】●中野区の事業の大まかな流れは次の通りです。</w:t>
      </w:r>
    </w:p>
    <w:p w:rsidR="0014248D" w:rsidRDefault="0014248D" w:rsidP="0014248D">
      <w:pPr>
        <w:pStyle w:val="Default"/>
        <w:rPr>
          <w:rFonts w:eastAsia="HG丸ｺﾞｼｯｸM-PRO"/>
          <w:sz w:val="21"/>
          <w:szCs w:val="21"/>
        </w:rPr>
      </w:pPr>
      <w:r>
        <w:rPr>
          <w:rFonts w:eastAsia="HG丸ｺﾞｼｯｸM-PRO" w:hint="eastAsia"/>
          <w:sz w:val="21"/>
          <w:szCs w:val="21"/>
        </w:rPr>
        <w:lastRenderedPageBreak/>
        <w:t>（１）母子手帳の交付を受けた全妊婦に電話し状況把握</w:t>
      </w:r>
    </w:p>
    <w:p w:rsidR="0014248D" w:rsidRDefault="0014248D" w:rsidP="0014248D">
      <w:pPr>
        <w:pStyle w:val="Default"/>
        <w:rPr>
          <w:rFonts w:eastAsia="HG丸ｺﾞｼｯｸM-PRO"/>
          <w:sz w:val="21"/>
          <w:szCs w:val="21"/>
        </w:rPr>
      </w:pPr>
      <w:r>
        <w:rPr>
          <w:rFonts w:eastAsia="HG丸ｺﾞｼｯｸM-PRO" w:hint="eastAsia"/>
          <w:sz w:val="21"/>
          <w:szCs w:val="21"/>
        </w:rPr>
        <w:t>（２）踏み込んだ支援が必要と判断された妊婦には、助産師の面接などにより妊娠期から産後までの支援プランを作成</w:t>
      </w:r>
    </w:p>
    <w:p w:rsidR="0014248D" w:rsidRDefault="0014248D" w:rsidP="0014248D">
      <w:pPr>
        <w:pStyle w:val="Default"/>
        <w:rPr>
          <w:rFonts w:eastAsia="HG丸ｺﾞｼｯｸM-PRO"/>
          <w:sz w:val="21"/>
          <w:szCs w:val="21"/>
        </w:rPr>
      </w:pPr>
      <w:r>
        <w:rPr>
          <w:rFonts w:eastAsia="HG丸ｺﾞｼｯｸM-PRO" w:hint="eastAsia"/>
          <w:sz w:val="21"/>
          <w:szCs w:val="21"/>
        </w:rPr>
        <w:t>（３）一方で母子保健事業と母体の健康管理や母乳相談などの産前サポートを実施</w:t>
      </w:r>
    </w:p>
    <w:p w:rsidR="0014248D" w:rsidRDefault="0014248D" w:rsidP="0014248D">
      <w:pPr>
        <w:pStyle w:val="Default"/>
        <w:rPr>
          <w:rFonts w:eastAsia="HG丸ｺﾞｼｯｸM-PRO"/>
          <w:sz w:val="21"/>
          <w:szCs w:val="21"/>
        </w:rPr>
      </w:pPr>
      <w:r>
        <w:rPr>
          <w:rFonts w:eastAsia="HG丸ｺﾞｼｯｸM-PRO" w:hint="eastAsia"/>
          <w:sz w:val="21"/>
          <w:szCs w:val="21"/>
        </w:rPr>
        <w:t>（４）助産師や保育士によるグループワークを通じた産後の母体ケアや親支援プログラムの実施などの産後サポートを行う</w:t>
      </w:r>
    </w:p>
    <w:p w:rsidR="0014248D" w:rsidRDefault="0014248D" w:rsidP="0014248D">
      <w:pPr>
        <w:pStyle w:val="Default"/>
        <w:rPr>
          <w:rFonts w:eastAsia="HG丸ｺﾞｼｯｸM-PRO"/>
          <w:sz w:val="21"/>
          <w:szCs w:val="21"/>
        </w:rPr>
      </w:pPr>
      <w:r>
        <w:rPr>
          <w:rFonts w:eastAsia="HG丸ｺﾞｼｯｸM-PRO" w:hint="eastAsia"/>
          <w:sz w:val="21"/>
          <w:szCs w:val="21"/>
        </w:rPr>
        <w:t>（５）助産院の施設などを活用した宿泊型の産後ケアやデイケアを実施するとともに、必要に応じ産後ヘルパーを派遣</w:t>
      </w:r>
    </w:p>
    <w:p w:rsidR="0014248D" w:rsidRDefault="0014248D" w:rsidP="0014248D">
      <w:pPr>
        <w:pStyle w:val="Default"/>
        <w:rPr>
          <w:rFonts w:eastAsia="HG丸ｺﾞｼｯｸM-PRO"/>
          <w:sz w:val="21"/>
          <w:szCs w:val="21"/>
        </w:rPr>
      </w:pPr>
      <w:r>
        <w:rPr>
          <w:rFonts w:eastAsia="HG丸ｺﾞｼｯｸM-PRO" w:hint="eastAsia"/>
          <w:sz w:val="21"/>
          <w:szCs w:val="21"/>
        </w:rPr>
        <w:t>（６）これら産前・産後のケアは区内４カ所のすこやか福祉センターが拠点となり実施</w:t>
      </w:r>
    </w:p>
    <w:p w:rsidR="0014248D" w:rsidRDefault="0014248D" w:rsidP="00BC4D01">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７）支援の各段階で医療機関や児童相談所、女性相談センターなどと連携する。中野区では既存の産前・産後支援のネットワークや区内の助産院など民間の出産施設、既存の行政のシステムを組み合わせて取り組んでいます。</w:t>
      </w:r>
    </w:p>
    <w:p w:rsidR="00BC4D01" w:rsidRDefault="00BC4D01" w:rsidP="0014248D">
      <w:pPr>
        <w:ind w:firstLineChars="100" w:firstLine="210"/>
        <w:rPr>
          <w:rFonts w:ascii="HG丸ｺﾞｼｯｸM-PRO" w:eastAsia="HG丸ｺﾞｼｯｸM-PRO" w:hAnsi="HG丸ｺﾞｼｯｸM-PRO"/>
          <w:szCs w:val="21"/>
        </w:rPr>
      </w:pPr>
    </w:p>
    <w:p w:rsidR="0014248D" w:rsidRDefault="0014248D" w:rsidP="0014248D">
      <w:pPr>
        <w:ind w:firstLineChars="100" w:firstLine="210"/>
        <w:rPr>
          <w:rFonts w:ascii="HG丸ｺﾞｼｯｸM-PRO" w:eastAsia="HG丸ｺﾞｼｯｸM-PRO" w:hAnsi="HG丸ｺﾞｼｯｸM-PRO" w:cs="HG丸ｺﾞｼｯｸM-PRO"/>
          <w:szCs w:val="21"/>
        </w:rPr>
      </w:pPr>
      <w:r>
        <w:rPr>
          <w:rFonts w:ascii="HG丸ｺﾞｼｯｸM-PRO" w:eastAsia="HG丸ｺﾞｼｯｸM-PRO" w:hAnsi="HG丸ｺﾞｼｯｸM-PRO" w:hint="eastAsia"/>
          <w:szCs w:val="21"/>
        </w:rPr>
        <w:t>●</w:t>
      </w:r>
      <w:r>
        <w:rPr>
          <w:rFonts w:ascii="HG丸ｺﾞｼｯｸM-PRO" w:eastAsia="HG丸ｺﾞｼｯｸM-PRO" w:hAnsi="HG丸ｺﾞｼｯｸM-PRO" w:cs="HG丸ｺﾞｼｯｸM-PRO" w:hint="eastAsia"/>
          <w:szCs w:val="21"/>
        </w:rPr>
        <w:t>ネウボラを参考にした施策は他の自治体でも始まっている。</w:t>
      </w:r>
    </w:p>
    <w:p w:rsidR="0014248D" w:rsidRDefault="0014248D" w:rsidP="0014248D">
      <w:pPr>
        <w:ind w:firstLineChars="100" w:firstLine="210"/>
        <w:rPr>
          <w:rFonts w:ascii="HG丸ｺﾞｼｯｸM-PRO" w:eastAsia="HG丸ｺﾞｼｯｸM-PRO" w:hAnsi="HG丸ｺﾞｼｯｸM-PRO" w:cs="HG丸ｺﾞｼｯｸM-PRO"/>
          <w:szCs w:val="21"/>
        </w:rPr>
      </w:pPr>
      <w:r>
        <w:rPr>
          <w:rFonts w:ascii="HG丸ｺﾞｼｯｸM-PRO" w:eastAsia="HG丸ｺﾞｼｯｸM-PRO" w:hAnsi="HG丸ｺﾞｼｯｸM-PRO" w:cs="HG丸ｺﾞｼｯｸM-PRO" w:hint="eastAsia"/>
          <w:szCs w:val="21"/>
        </w:rPr>
        <w:t>①千葉県浦安市は昨年１０月から、妊娠届を受理する市健康センターですべての妊婦と面談し、一人一人の状況に応じた「子育てケアプラン」をつくっている。妊婦や母親が利用できるケアや支援サービスをまとめたもので、母子手帳とは別に手渡す。妊娠時、出産前後、１歳の誕生日前後の計３回作成し、２回目以降は子育てグッズや商品券を贈る。母親がセンターを訪れ、相談するきっかけにしたいという。</w:t>
      </w:r>
    </w:p>
    <w:p w:rsidR="0014248D" w:rsidRDefault="0014248D" w:rsidP="0014248D">
      <w:pPr>
        <w:ind w:firstLineChars="100" w:firstLine="210"/>
        <w:rPr>
          <w:rFonts w:ascii="HG丸ｺﾞｼｯｸM-PRO" w:eastAsia="HG丸ｺﾞｼｯｸM-PRO" w:hAnsi="HG丸ｺﾞｼｯｸM-PRO" w:cs="HG丸ｺﾞｼｯｸM-PRO"/>
          <w:szCs w:val="21"/>
        </w:rPr>
      </w:pPr>
      <w:r>
        <w:rPr>
          <w:rFonts w:ascii="HG丸ｺﾞｼｯｸM-PRO" w:eastAsia="HG丸ｺﾞｼｯｸM-PRO" w:hAnsi="HG丸ｺﾞｼｯｸM-PRO" w:cs="HG丸ｺﾞｼｯｸM-PRO" w:hint="eastAsia"/>
          <w:szCs w:val="21"/>
        </w:rPr>
        <w:t>②埼玉県和光市は昨年１０月以降、妊娠届を受理する窓口を戸籍住民課から、保健師や助産師のいる市保健センターなど４カ所に変更した。妊娠期から子育てまで、専門家が継続して相談に乗れる体制を目指している。</w:t>
      </w:r>
    </w:p>
    <w:p w:rsidR="0014248D" w:rsidRDefault="0014248D" w:rsidP="0014248D">
      <w:pPr>
        <w:ind w:firstLineChars="100" w:firstLine="210"/>
        <w:rPr>
          <w:rFonts w:ascii="HG丸ｺﾞｼｯｸM-PRO" w:eastAsia="HG丸ｺﾞｼｯｸM-PRO" w:hAnsi="HG丸ｺﾞｼｯｸM-PRO" w:cs="HG丸ｺﾞｼｯｸM-PRO"/>
          <w:szCs w:val="21"/>
        </w:rPr>
      </w:pPr>
      <w:r>
        <w:rPr>
          <w:rFonts w:ascii="HG丸ｺﾞｼｯｸM-PRO" w:eastAsia="HG丸ｺﾞｼｯｸM-PRO" w:hAnsi="HG丸ｺﾞｼｯｸM-PRO" w:cs="ＭＳ 明朝" w:hint="eastAsia"/>
          <w:szCs w:val="21"/>
        </w:rPr>
        <w:t>③</w:t>
      </w:r>
      <w:r>
        <w:rPr>
          <w:rFonts w:ascii="HG丸ｺﾞｼｯｸM-PRO" w:eastAsia="HG丸ｺﾞｼｯｸM-PRO" w:hAnsi="HG丸ｺﾞｼｯｸM-PRO" w:cs="HG丸ｺﾞｼｯｸM-PRO" w:hint="eastAsia"/>
          <w:szCs w:val="21"/>
        </w:rPr>
        <w:t>三重県名張市は昨夏、主に高齢者の相談窓口となっていた市内１５カ所の「まちの保健室」の看護師や社会福祉士らを、子育ての相談にものるチャイルドパートナー（ＣＰ）に任命した。名張版ネウボラとして利用を促している。ネウボラ導入前、市が親と接する機会は母子手帳交付のための妊娠届の受理、生後１～３カ月の乳児家庭全戸訪問、１歳半健診などに限られていた。保健師の上田紀子さん（３８）は「一度きりの訪問や他の親子も集まる健診では、お母さんの本音を引き出すのは難しかった」と話す。児童虐待などの問題が見つかり、初めて親の悩みに気づくケースも多かった。保健室では、紙おむつ専用のごみ袋を無料配布している。相談事がなくても立ち寄れるようにする工夫だ。妊娠届の窓口や育児教室でも積極的に広報し、乳児家庭全戸訪問の際にも、訪問する主任児童委員が伝える。不安そうな母親におせっかいをやき、保健室に同行することもある。悩みを打ち明けられることも多い。「子どもに手をあげてしまう」など深刻な場合は、他の機関とも連携して対応する。</w:t>
      </w:r>
    </w:p>
    <w:p w:rsidR="0014248D" w:rsidRDefault="0014248D" w:rsidP="0014248D">
      <w:pPr>
        <w:rPr>
          <w:rFonts w:ascii="HG丸ｺﾞｼｯｸM-PRO" w:eastAsia="HG丸ｺﾞｼｯｸM-PRO" w:hAnsi="HG丸ｺﾞｼｯｸM-PRO" w:cs="HG丸ｺﾞｼｯｸM-PRO"/>
          <w:szCs w:val="21"/>
        </w:rPr>
      </w:pPr>
    </w:p>
    <w:p w:rsidR="0014248D" w:rsidRPr="0014248D" w:rsidRDefault="0014248D" w:rsidP="0014248D">
      <w:pPr>
        <w:shd w:val="clear" w:color="auto" w:fill="FFFFFF"/>
        <w:rPr>
          <w:rFonts w:ascii="HG丸ｺﾞｼｯｸM-PRO" w:eastAsia="HG丸ｺﾞｼｯｸM-PRO" w:hAnsi="HG丸ｺﾞｼｯｸM-PRO"/>
          <w:color w:val="0A0A03"/>
        </w:rPr>
      </w:pPr>
      <w:r>
        <w:rPr>
          <w:rFonts w:ascii="HG丸ｺﾞｼｯｸM-PRO" w:eastAsia="HG丸ｺﾞｼｯｸM-PRO" w:hAnsi="HG丸ｺﾞｼｯｸM-PRO" w:hint="eastAsia"/>
          <w:color w:val="0A0A03"/>
        </w:rPr>
        <w:t>●日本政府もネウボラに注目している。</w:t>
      </w:r>
      <w:r w:rsidR="00BC4D01">
        <w:rPr>
          <w:rFonts w:ascii="HG丸ｺﾞｼｯｸM-PRO" w:eastAsia="HG丸ｺﾞｼｯｸM-PRO" w:hAnsi="HG丸ｺﾞｼｯｸM-PRO" w:hint="eastAsia"/>
          <w:color w:val="0A0A03"/>
        </w:rPr>
        <w:t>一昨年</w:t>
      </w:r>
      <w:r>
        <w:rPr>
          <w:rFonts w:ascii="HG丸ｺﾞｼｯｸM-PRO" w:eastAsia="HG丸ｺﾞｼｯｸM-PRO" w:hAnsi="HG丸ｺﾞｼｯｸM-PRO" w:hint="eastAsia"/>
          <w:color w:val="0A0A03"/>
        </w:rPr>
        <w:t>末にまとめた人口減対策や地方創生の「総合戦略」は、「妊娠・出産・子育ての切れ目のない支援」が必要だとして、ネウボラを参考にした包括的な支援センターの設置を提言。ワンストップの相談窓口を整備することを明記した。１５年度までに１５０カ所、それからおおむね５年後までに全国展開を目指すとしています。</w:t>
      </w:r>
    </w:p>
    <w:p w:rsidR="0014248D" w:rsidRDefault="0014248D" w:rsidP="0014248D">
      <w:pPr>
        <w:rPr>
          <w:rFonts w:ascii="HG丸ｺﾞｼｯｸM-PRO" w:eastAsia="HG丸ｺﾞｼｯｸM-PRO" w:hAnsi="HG丸ｺﾞｼｯｸM-PRO" w:cs="HG丸ｺﾞｼｯｸM-PRO"/>
          <w:szCs w:val="21"/>
        </w:rPr>
      </w:pPr>
    </w:p>
    <w:p w:rsidR="0014248D" w:rsidRP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●ネウボラに詳しい吉備国際大学の高橋睦子教授（福祉政策論）は12月3日、東京都港区のフィンランド大使館で会見、ネウボラを日本でも取り入れる上でのヒントを語っています。</w:t>
      </w:r>
    </w:p>
    <w:p w:rsidR="0014248D" w:rsidRDefault="0014248D" w:rsidP="0014248D">
      <w:pPr>
        <w:rPr>
          <w:rFonts w:ascii="HG丸ｺﾞｼｯｸM-PRO" w:eastAsia="HG丸ｺﾞｼｯｸM-PRO" w:hAnsi="HG丸ｺﾞｼｯｸM-PRO"/>
          <w:b/>
        </w:rPr>
      </w:pPr>
      <w:r>
        <w:rPr>
          <w:rFonts w:ascii="HG丸ｺﾞｼｯｸM-PRO" w:eastAsia="HG丸ｺﾞｼｯｸM-PRO" w:hAnsi="HG丸ｺﾞｼｯｸM-PRO" w:hint="eastAsia"/>
          <w:b/>
        </w:rPr>
        <w:t>■妊娠期から就学前まで、「ワンストップ」で子育てを支える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それによると、「ネウボラ」は、妊娠期から子どもの就学前までを支える公営の「出産・子育て家族サポートセンター」です。ロシアから独立したフィンランドは、内戦が勃発、当時の乳児死亡率は悪化をたどっていました。そこで、子どもたちを劣悪な環境から守るため、医師や保健師らを中心に民間の活動として1920年代に始まったのが「ネウボラ」です。1944年に法制化、1949年には国内どこでもサービスが受けられるようになり、フィンランドにおける母子の死亡率低下など、大きな成果をもたらしています。</w:t>
      </w:r>
    </w:p>
    <w:p w:rsidR="0014248D" w:rsidRDefault="0014248D" w:rsidP="00BC4D0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妊娠に気づいた女性はまず、近くにある「ネウボラ」を訪れるところから始まります。医師や保健師ら専門職が配置され、妊娠中に最低でも8〜9回の健診、出産後も2回の健診が行われます。子どもに対しては15回の健診があり、必要に応じて家庭訪問も組まれます。また、保健師や医師だけではなく、「ネウボラ」を通じて、管理栄養士、リハビリ・セラピー、ソーシャルワーカーともつながることも可能で、利用者にとっては「ワンストップ」のサービスとなっています。</w:t>
      </w:r>
    </w:p>
    <w:p w:rsidR="0014248D" w:rsidRDefault="0014248D" w:rsidP="0014248D">
      <w:pPr>
        <w:rPr>
          <w:rFonts w:ascii="HG丸ｺﾞｼｯｸM-PRO" w:eastAsia="HG丸ｺﾞｼｯｸM-PRO" w:hAnsi="HG丸ｺﾞｼｯｸM-PRO"/>
        </w:rPr>
      </w:pPr>
    </w:p>
    <w:p w:rsidR="0014248D" w:rsidRDefault="0014248D" w:rsidP="0014248D">
      <w:pPr>
        <w:rPr>
          <w:rFonts w:ascii="HG丸ｺﾞｼｯｸM-PRO" w:eastAsia="HG丸ｺﾞｼｯｸM-PRO" w:hAnsi="HG丸ｺﾞｼｯｸM-PRO"/>
          <w:b/>
        </w:rPr>
      </w:pPr>
      <w:r>
        <w:rPr>
          <w:rFonts w:ascii="HG丸ｺﾞｼｯｸM-PRO" w:eastAsia="HG丸ｺﾞｼｯｸM-PRO" w:hAnsi="HG丸ｺﾞｼｯｸM-PRO" w:hint="eastAsia"/>
          <w:b/>
        </w:rPr>
        <w:t>■家族全体の健康や幸せが、子どもの健やかな成長につながる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会見にビデオ・メッセージを寄せたフィンランド国立保健福祉研究所の母子保健部門研究統括長、トゥオヴィ・ハクリネンさんによると、最近では健診がさらに改革されたといいます。</w:t>
      </w:r>
    </w:p>
    <w:p w:rsid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「それは総合健診と言われるもので、家族全体の健康調査を意味しています。総合健診では、子どもの両親を</w:t>
      </w:r>
      <w:r>
        <w:rPr>
          <w:rFonts w:ascii="HG丸ｺﾞｼｯｸM-PRO" w:eastAsia="HG丸ｺﾞｼｯｸM-PRO" w:hAnsi="HG丸ｺﾞｼｯｸM-PRO" w:hint="eastAsia"/>
        </w:rPr>
        <w:lastRenderedPageBreak/>
        <w:t>招き、担当保健師もしくは助産師、さらに医師が協力して健診をします。このような総合健診制度ができた経緯は、両親の健康や幸せ、生活習慣が子供たちの健康と幸せに大きな影響を与えるとの調査結果がでたためで、規定に盛り込まれました」</w:t>
      </w:r>
    </w:p>
    <w:p w:rsidR="0014248D" w:rsidRDefault="0014248D" w:rsidP="00BC4D0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家族全員と対話することで、より必要な支援を探るこの「総合健診」は、世界的にも注目され、世界保健機構の報告書にも記載されたといいます。現在、「ネウボラ」のサービスは妊婦で99.8％、子どもで99.5％と高い利用率を誇っています。「特に素晴らしいのは、問題を抱えた家族にもサービスが行き届いている点」とハクリネンさん。その理由をこう語っています。</w:t>
      </w:r>
    </w:p>
    <w:p w:rsidR="0014248D" w:rsidRDefault="0014248D" w:rsidP="00BC4D0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多くの国では、問題を抱える家族はサービスを利用しないか、サービスが行き届きません。しかしフィンランドは独特で、無料で利用ができ、利用のハードルが低く、馴染みがあって、継続的であるため、サービスを積極的に利用する現象があるのです。これはまさに、継続的な健診の中で同じ担当者、同じ保健師もしくは助産師が立会いうことで生まれた信頼が支える成果なのです」。</w:t>
      </w:r>
    </w:p>
    <w:p w:rsidR="0014248D" w:rsidRDefault="0014248D" w:rsidP="0014248D">
      <w:pPr>
        <w:rPr>
          <w:rFonts w:ascii="HG丸ｺﾞｼｯｸM-PRO" w:eastAsia="HG丸ｺﾞｼｯｸM-PRO" w:hAnsi="HG丸ｺﾞｼｯｸM-PRO"/>
          <w:b/>
        </w:rPr>
      </w:pPr>
    </w:p>
    <w:p w:rsidR="0014248D" w:rsidRDefault="0014248D" w:rsidP="0014248D">
      <w:pPr>
        <w:rPr>
          <w:rFonts w:ascii="HG丸ｺﾞｼｯｸM-PRO" w:eastAsia="HG丸ｺﾞｼｯｸM-PRO" w:hAnsi="HG丸ｺﾞｼｯｸM-PRO"/>
          <w:b/>
        </w:rPr>
      </w:pPr>
      <w:r>
        <w:rPr>
          <w:rFonts w:ascii="HG丸ｺﾞｼｯｸM-PRO" w:eastAsia="HG丸ｺﾞｼｯｸM-PRO" w:hAnsi="HG丸ｺﾞｼｯｸM-PRO" w:hint="eastAsia"/>
          <w:b/>
        </w:rPr>
        <w:t>■利用者の声によって改善されていった「育児パッケージ」</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健診以外にも、「ネウボラ」のサポートは多岐にわたる。知られているのが、「育児パッケージ」と呼ばれる母親手当だ。簡易のベビーベッドにもなる箱に、衣類や哺乳びん、爪切り、絵本などが赤ちゃんの世話に必要なグッズが約50点も詰められている。</w:t>
      </w:r>
    </w:p>
    <w:p w:rsidR="0014248D" w:rsidRDefault="0014248D" w:rsidP="00BC4D0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赤ちゃんに必要なグッズがたくさん詰まっている「育児パッケージ」</w:t>
      </w:r>
    </w:p>
    <w:p w:rsid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高橋教授は「サポートのシステムがあっても、お母さんたちが来てくれなければ意味がありません。どうしたら健診に来てもらえるか、工夫を重ねる中で動機付けとして発案されました」と説明する。最初はシンプルな箱だったが、利用者の声を聞きながら充実させ、デザインコンペも行うなど、現在は使い勝手が良く、人気の高いおしゃれなデザインとなっているという。</w:t>
      </w:r>
    </w:p>
    <w:p w:rsidR="0014248D" w:rsidRDefault="0014248D" w:rsidP="00BC4D0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母親手当には所得制限はなく、育児パッケージか現金140ユーロ（約19000円）を選ぶこともできるが、年間約6万人の受給者のうち約4万人が育児パッケージを選択する。「今では、育児パッケージを受け取ることは、世代間、子育てする家族間の共感、共通体験となる。おじいちゃん、おばあちゃん、お父さん、お母さん、そして子どもの世代から世代へ、引き継がれて、定着しています」</w:t>
      </w:r>
    </w:p>
    <w:p w:rsidR="0014248D" w:rsidRDefault="0014248D" w:rsidP="0014248D">
      <w:pPr>
        <w:rPr>
          <w:rFonts w:ascii="HG丸ｺﾞｼｯｸM-PRO" w:eastAsia="HG丸ｺﾞｼｯｸM-PRO" w:hAnsi="HG丸ｺﾞｼｯｸM-PRO"/>
        </w:rPr>
      </w:pPr>
    </w:p>
    <w:p w:rsidR="0014248D" w:rsidRDefault="0014248D" w:rsidP="0014248D">
      <w:pPr>
        <w:rPr>
          <w:rFonts w:ascii="HG丸ｺﾞｼｯｸM-PRO" w:eastAsia="HG丸ｺﾞｼｯｸM-PRO" w:hAnsi="HG丸ｺﾞｼｯｸM-PRO"/>
          <w:b/>
        </w:rPr>
      </w:pPr>
      <w:r>
        <w:rPr>
          <w:rFonts w:ascii="HG丸ｺﾞｼｯｸM-PRO" w:eastAsia="HG丸ｺﾞｼｯｸM-PRO" w:hAnsi="HG丸ｺﾞｼｯｸM-PRO" w:hint="eastAsia"/>
          <w:b/>
        </w:rPr>
        <w:t>■児童虐待による損失と「ネウボラ」、どちらが必要なコストか？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高橋教授が着目するのは、「ネウボラ」が社会に与える影響だ。なぜ、「ネウボラ」のような未就学児に対する手厚い支援が必要なのか、その理由をフィンランドの児童精神科医、カイヤ・プーラさんの知見を紹介しながらこう語った。</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特に0歳から3歳までの乳幼児期には、ご両親との関わりがとても大事で、お父さん、お母さんが同程度子育てに関わっていくのが大切です。コストはかかるかもしれませんが、健やかで安定的な幼児期を過ごした乳幼児ほど、心臓疾患や精神疾患のリスクが低い、しっかり働いて税金を納められる大人に可能性が高い。これには、どんな政治家も嫌とはいえないはずとカイヤ博士はおっしゃっています」</w:t>
      </w:r>
    </w:p>
    <w:p w:rsid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そして、「何がコストか？」も私たちは考えなくてはならない。高橋教授によると、児童虐待によって生じる社会的な経費や損失は、日本国内で少なくとも年間1兆6000億円にのぼるという試算があるという（2012年度）。</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日本では、色々な支援が必要な人に限って、その支援につながらない。1兆6000億円とは、一体、育児パッケージいくつ分なのだろうかと考えてしまいます。隠れたマイナスコストを考えたら、ネウボラのように乳幼児期から子育てを支えるのが大事です。日本の場合は、児童虐待があっても、相談に来るのはお母さん、警察に捕まるのはお父さんが多い。お母さんが孤立していて、きちんと安心できるサポートが受けられていないということです。一方、フィンランドで児童虐待による死亡率が低いのは、ネウボラの下支えが大きいと考えられます」</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日本でも近年、「ネウボラ」への関心が急速に高まっている。千葉県浦安市など、</w:t>
      </w:r>
      <w:hyperlink r:id="rId8" w:tgtFrame="_hplink" w:history="1">
        <w:r>
          <w:rPr>
            <w:rStyle w:val="a9"/>
            <w:rFonts w:ascii="HG丸ｺﾞｼｯｸM-PRO" w:eastAsia="HG丸ｺﾞｼｯｸM-PRO" w:hAnsi="HG丸ｺﾞｼｯｸM-PRO" w:hint="eastAsia"/>
          </w:rPr>
          <w:t>「育児パッケージ」</w:t>
        </w:r>
      </w:hyperlink>
      <w:r>
        <w:rPr>
          <w:rFonts w:ascii="HG丸ｺﾞｼｯｸM-PRO" w:eastAsia="HG丸ｺﾞｼｯｸM-PRO" w:hAnsi="HG丸ｺﾞｼｯｸM-PRO" w:hint="eastAsia"/>
        </w:rPr>
        <w:t>を実施するなど「ご当地版ネウボラ」を導入する自治体が増えてきている。また政府与党でも、「ネウボラ」を参考にした子育て拠点作りの動きがあることが</w:t>
      </w:r>
      <w:hyperlink r:id="rId9" w:tgtFrame="_hplink" w:history="1">
        <w:r>
          <w:rPr>
            <w:rStyle w:val="a9"/>
            <w:rFonts w:ascii="HG丸ｺﾞｼｯｸM-PRO" w:eastAsia="HG丸ｺﾞｼｯｸM-PRO" w:hAnsi="HG丸ｺﾞｼｯｸM-PRO" w:hint="eastAsia"/>
          </w:rPr>
          <w:t>報じられている</w:t>
        </w:r>
      </w:hyperlink>
      <w:r>
        <w:rPr>
          <w:rFonts w:ascii="HG丸ｺﾞｼｯｸM-PRO" w:eastAsia="HG丸ｺﾞｼｯｸM-PRO" w:hAnsi="HG丸ｺﾞｼｯｸM-PRO" w:hint="eastAsia"/>
        </w:rPr>
        <w:t>。</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しかし、一歩間違えれば、「育児パッケージ」のばら撒きで終わってしまう懸念も残される。そこで、高橋教授に「ネウボラ」を日本で取り入れる場合に必要な点を聞いた。</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育児パッケージはかわいいのですが、大切なのはサポートとつながるための動機付けです。日本にネウボラが根付き、お母さんがのびのび、明るい笑顔で子育てできるような支援をどうしたらいいか。それは、利用者の目線に立ち、地域の人が望んでいることを把握することだと思います。</w:t>
      </w:r>
    </w:p>
    <w:p w:rsidR="0014248D" w:rsidRDefault="0014248D" w:rsidP="0014248D">
      <w:pPr>
        <w:rPr>
          <w:rFonts w:ascii="HG丸ｺﾞｼｯｸM-PRO" w:eastAsia="HG丸ｺﾞｼｯｸM-PRO" w:hAnsi="HG丸ｺﾞｼｯｸM-PRO"/>
        </w:rPr>
      </w:pPr>
      <w:r>
        <w:rPr>
          <w:rFonts w:ascii="HG丸ｺﾞｼｯｸM-PRO" w:eastAsia="HG丸ｺﾞｼｯｸM-PRO" w:hAnsi="HG丸ｺﾞｼｯｸM-PRO" w:hint="eastAsia"/>
        </w:rPr>
        <w:t>子育てしている家族を中心にして、支援のあり方を考え直してみたらどうかというのが、ネウボラからのメッセージです。日本には十分すぎるぐらいに、行政の細やかなサービスがありますが、しかし、チャートを描いてくとどこに家族がいるのかわからない場合が多い。サービスを活用するためには、もう一度、地域のネット</w:t>
      </w:r>
      <w:r>
        <w:rPr>
          <w:rFonts w:ascii="HG丸ｺﾞｼｯｸM-PRO" w:eastAsia="HG丸ｺﾞｼｯｸM-PRO" w:hAnsi="HG丸ｺﾞｼｯｸM-PRO" w:hint="eastAsia"/>
        </w:rPr>
        <w:lastRenderedPageBreak/>
        <w:t>ワークはどうなっているのか、見直すことから始めてみてはどうでしょうか？」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ネウボラ」の特徴は「利用者中心」の出産・子育て支援であるという高橋教授。そして、その言葉の意味は、「アドバイス」「助言」であって、「指導」ではない。高橋教授によると、「ネウボラ」のる保健師ら専門職は、地域の人たちから「ネウボラおばさん」と親しまれ、それぞれの家族と対話し、信頼関係を築いているという。そのようなところに、「日本版ネウボラ」実現へのヒントがありそうだ。</w:t>
      </w:r>
    </w:p>
    <w:p w:rsidR="0014248D" w:rsidRDefault="0014248D" w:rsidP="0014248D">
      <w:pPr>
        <w:ind w:firstLineChars="100" w:firstLine="210"/>
        <w:rPr>
          <w:rFonts w:ascii="HG丸ｺﾞｼｯｸM-PRO" w:eastAsia="HG丸ｺﾞｼｯｸM-PRO" w:hAnsi="HG丸ｺﾞｼｯｸM-PRO"/>
        </w:rPr>
      </w:pPr>
    </w:p>
    <w:p w:rsidR="0014248D" w:rsidRDefault="0014248D" w:rsidP="0014248D">
      <w:pPr>
        <w:rPr>
          <w:rFonts w:ascii="HGS創英角ｺﾞｼｯｸUB" w:eastAsia="HGS創英角ｺﾞｼｯｸUB" w:hAnsi="HGS創英角ｺﾞｼｯｸUB"/>
          <w:sz w:val="28"/>
        </w:rPr>
      </w:pPr>
      <w:r>
        <w:rPr>
          <w:rFonts w:ascii="HG丸ｺﾞｼｯｸM-PRO" w:eastAsia="HG丸ｺﾞｼｯｸM-PRO" w:hAnsi="HG丸ｺﾞｼｯｸM-PRO" w:hint="eastAsia"/>
        </w:rPr>
        <w:t>●</w:t>
      </w:r>
      <w:r>
        <w:rPr>
          <w:rFonts w:ascii="HGS創英角ｺﾞｼｯｸUB" w:eastAsia="HGS創英角ｺﾞｼｯｸUB" w:hAnsi="HGS創英角ｺﾞｼｯｸUB" w:hint="eastAsia"/>
          <w:sz w:val="28"/>
        </w:rPr>
        <w:t>４歳女児育児放棄死事件の波紋　検討会議が再発防止策報告（2013/3/30）</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昨年９月、豊橋市神野新田町のアパートで加藤杏奈ちゃん（当時４つ）が衰弱状態で見つかり、死亡した育児放棄事件。豊橋市の関係部署などが設置した検討会議はこのほど、再発防止策について報告書を取りまとめ、公表した。所在不明の子どもの情報を市子育て支援課で集約するなどとする内容を盛り込んだ。今後は職員が意識を高く持ち、システムを有効に使いこなせるかが問われる。</w:t>
      </w:r>
    </w:p>
    <w:p w:rsidR="0014248D" w:rsidRDefault="0014248D" w:rsidP="0014248D">
      <w:pPr>
        <w:ind w:firstLineChars="100" w:firstLine="210"/>
        <w:rPr>
          <w:rFonts w:ascii="HG丸ｺﾞｼｯｸM-PRO" w:eastAsia="HG丸ｺﾞｼｯｸM-PRO" w:hAnsi="HG丸ｺﾞｼｯｸM-PRO"/>
        </w:rPr>
      </w:pP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 事故を受けて、豊橋市は、すでにいくつかの取り組みを始めている。なるべく早い段階で虐待の信号をキャッチしようと、事故直後の昨年10月から出生届や妊娠届の届け出が遅い場合に、こども保健課が注意深く観察するようにしてい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同11月には、未就学児童についての確認対応マニュアルを策定。就学時健診や就学届がどうなっているかという情報を、横のつながりの中から把握できると期待される。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今年３月からは、地区担当の保健師で引き継ぎリストを作成。切れ目のない支援に気を配る。今後は高い確率で虐待の恐れのある家庭の台帳も作る予定だ。</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市民病院にも対応が求められてきた。現時点で患者総合支援センターと医師、看護師などが連携し、深刻なケースでは児童虐待対策委員会を開く仕組みを整えた。保護が必要と判断されると、子育て支援課や児童相談所に通告することになる。</w:t>
      </w:r>
    </w:p>
    <w:p w:rsidR="0014248D" w:rsidRDefault="0014248D" w:rsidP="0014248D">
      <w:pPr>
        <w:ind w:firstLineChars="100" w:firstLine="210"/>
        <w:rPr>
          <w:rFonts w:ascii="HG丸ｺﾞｼｯｸM-PRO" w:eastAsia="HG丸ｺﾞｼｯｸM-PRO" w:hAnsi="HG丸ｺﾞｼｯｸM-PRO"/>
        </w:rPr>
      </w:pPr>
    </w:p>
    <w:p w:rsidR="0014248D" w:rsidRDefault="0014248D" w:rsidP="00BC4D0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４月からはさまざまな対策が動き出す。</w:t>
      </w:r>
    </w:p>
    <w:p w:rsidR="0014248D" w:rsidRDefault="0014248D" w:rsidP="00BC4D0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こども保健課では、乳幼児健診の未受診者への対応マニュアルを見直す。保健師の訪問記録の記載方法と保管方法も改める。兄弟の状況を把握する中からも注意の目を向ける。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４月から試行的に、主任児童委員を増員して全52校区に１人ずつ配置し、３～４カ月の新生児のいる家庭の全戸訪問を行う。</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同月から１年かけて、子どもの情報共有システムを構築し、来年４月の稼働を目指す。中身は、関係各課で所在不明児童を把握した場合、子育て支援課にその情報を集めるというもの。情報は現場の各課にフィードバックされ、所在把握に生かされる。必要ならば児童相談所や警察にも支援を求め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６月には地区担当を持たない保健師２人を配置。地区担当の保健師12人が、虐待が疑われる事例にきちんと対応できているか進捗状況を管理する。</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同月からは、児童手当を受け取るのに必要な現況届を受給者自らが住所を記入する方式に改める。住民票の住所に住んでいないことが分かった時点で、児童手当の支給を差し止めたうえで居場所を探す。</w:t>
      </w:r>
    </w:p>
    <w:p w:rsidR="0014248D"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これらの仕組みで万全かどうかは分からない。27日に開かれた最終会合では、出席した委員から「地域の見守り態勢が必要だ」とか「妊娠期から集える場を確保すべき」などの指摘も出されたという。</w:t>
      </w:r>
    </w:p>
    <w:p w:rsidR="0014248D" w:rsidRPr="00306FC3" w:rsidRDefault="0014248D" w:rsidP="0014248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事故を教訓に、二度と悲しい出来事が起きないよう、関係機関が一丸となった取り組みが求められる。</w:t>
      </w:r>
      <w:r w:rsidR="00306FC3">
        <w:rPr>
          <w:rFonts w:ascii="HG丸ｺﾞｼｯｸM-PRO" w:eastAsia="HG丸ｺﾞｼｯｸM-PRO" w:hAnsi="HG丸ｺﾞｼｯｸM-PRO"/>
        </w:rPr>
        <w:br/>
      </w:r>
      <w:r w:rsidR="00306FC3">
        <w:rPr>
          <w:rFonts w:ascii="HG丸ｺﾞｼｯｸM-PRO" w:eastAsia="HG丸ｺﾞｼｯｸM-PRO" w:hAnsi="HG丸ｺﾞｼｯｸM-PRO"/>
        </w:rPr>
        <w:br/>
      </w:r>
      <w:r w:rsidR="00306FC3" w:rsidRPr="00306FC3">
        <w:rPr>
          <w:rFonts w:ascii="HG丸ｺﾞｼｯｸM-PRO" w:eastAsia="HG丸ｺﾞｼｯｸM-PRO" w:hAnsi="HG丸ｺﾞｼｯｸM-PRO" w:hint="eastAsia"/>
        </w:rPr>
        <w:t>●赤ちゃんにとっては、家庭で愛情に包まれながら育つことができるなら、それに勝るものはない。それを実現する手段の一つが特別養子縁組だ。</w:t>
      </w:r>
      <w:r w:rsidR="00306FC3" w:rsidRPr="00306FC3">
        <w:rPr>
          <w:rFonts w:ascii="HG丸ｺﾞｼｯｸM-PRO" w:eastAsia="HG丸ｺﾞｼｯｸM-PRO" w:hAnsi="HG丸ｺﾞｼｯｸM-PRO" w:hint="eastAsia"/>
        </w:rPr>
        <w:br/>
        <w:t xml:space="preserve">　普通養子縁組とは異なり、実親との戸籍上の関係を断ち切って扶養や相続関係も解消し、新たに養親と実の親子同然の関係が結ばれる。また、縁組成立後の離縁は原則認められていないため、子どもにとって、より安定した親子関係を築くことができる。</w:t>
      </w:r>
      <w:r w:rsidR="00306FC3" w:rsidRPr="00306FC3">
        <w:rPr>
          <w:rFonts w:ascii="HG丸ｺﾞｼｯｸM-PRO" w:eastAsia="HG丸ｺﾞｼｯｸM-PRO" w:hAnsi="HG丸ｺﾞｼｯｸM-PRO" w:hint="eastAsia"/>
        </w:rPr>
        <w:br/>
        <w:t xml:space="preserve">　しかし、成立は年間５００件程度。乳児院や児童養護施設などに在籍している児童や、里親に委託されている児童のうち、６歳未満の約１万１０００人を対象児童とすると、５％にも満たない。一方で、養子縁組をあっせんする民間団体に寄せられる実親などからの相談件数は年間数千件に及ぶことから、実際の比率はさらに低くなる。なぜ広がらないのか。一つは、世間的な認知度が低い上に「制度内容をきちんと把握している自治体の窓口がほとんどない」（一般社団法人アクロスジャパン・小川多鶴代表）からだ。医療機関の関係者にも十分に浸透していない。望まない妊娠・出産をした女性の相談にも対応できていないのが現状だ。</w:t>
      </w:r>
      <w:r w:rsidR="00306FC3" w:rsidRPr="00306FC3">
        <w:rPr>
          <w:rFonts w:ascii="HG丸ｺﾞｼｯｸM-PRO" w:eastAsia="HG丸ｺﾞｼｯｸM-PRO" w:hAnsi="HG丸ｺﾞｼｯｸM-PRO" w:hint="eastAsia"/>
        </w:rPr>
        <w:br/>
        <w:t xml:space="preserve">　そもそも日本では、保護者の適切な養育を受けられない子どもへの社会的養護は施設養護が大半で、里親などに託されて家庭で養護されている子どもは１割強に過ぎない。一方、米国など海外の先進国では家庭養護が７〜９割に及んでいる。</w:t>
      </w:r>
    </w:p>
    <w:sectPr w:rsidR="0014248D" w:rsidRPr="00306FC3" w:rsidSect="0014248D">
      <w:headerReference w:type="default" r:id="rId10"/>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6EA" w:rsidRDefault="003A16EA" w:rsidP="00274CDB">
      <w:r>
        <w:separator/>
      </w:r>
    </w:p>
  </w:endnote>
  <w:endnote w:type="continuationSeparator" w:id="0">
    <w:p w:rsidR="003A16EA" w:rsidRDefault="003A16EA"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HGS創英角ｺﾞｼｯｸUB">
    <w:panose1 w:val="020B09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6EA" w:rsidRDefault="003A16EA" w:rsidP="00274CDB">
      <w:r>
        <w:separator/>
      </w:r>
    </w:p>
  </w:footnote>
  <w:footnote w:type="continuationSeparator" w:id="0">
    <w:p w:rsidR="003A16EA" w:rsidRDefault="003A16EA"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A4D" w:rsidRDefault="00DF5A4D"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14248D">
      <w:rPr>
        <w:rFonts w:ascii="ＭＳ 明朝" w:hAnsi="ＭＳ 明朝" w:hint="eastAsia"/>
        <w:i/>
      </w:rPr>
      <w:t>2</w:t>
    </w:r>
    <w:r>
      <w:rPr>
        <w:rFonts w:ascii="ＭＳ 明朝" w:hAnsi="ＭＳ 明朝" w:hint="eastAsia"/>
        <w:i/>
      </w:rPr>
      <w:t xml:space="preserve">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B124F6" w:rsidRPr="00B124F6">
      <w:rPr>
        <w:rFonts w:ascii="ＭＳ 明朝" w:hAnsi="ＭＳ 明朝"/>
        <w:i/>
        <w:noProof/>
        <w:lang w:val="ja-JP"/>
      </w:rPr>
      <w:t>2</w:t>
    </w:r>
    <w:r w:rsidRPr="00C21AD0">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1FB8"/>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6EA"/>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24F6"/>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32B6"/>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inland.or.jp/public/default.aspx?contentid=332262&amp;nodeid=41206&amp;culture=ja-JP"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ainichi.jp/shimen/news/20150503ddm001010094000c.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1218</Words>
  <Characters>6948</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8150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2016-01-17T15:22:00Z</cp:lastPrinted>
  <dcterms:created xsi:type="dcterms:W3CDTF">2016-08-21T05:31:00Z</dcterms:created>
  <dcterms:modified xsi:type="dcterms:W3CDTF">2016-08-21T05:31:00Z</dcterms:modified>
</cp:coreProperties>
</file>