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513" w:rsidRDefault="008A1DDF" w:rsidP="00E76513">
      <w:pPr>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①</w:t>
      </w:r>
      <w:bookmarkStart w:id="0" w:name="_GoBack"/>
      <w:bookmarkEnd w:id="0"/>
      <w:r w:rsidR="005C4390">
        <w:rPr>
          <w:rFonts w:ascii="HG丸ｺﾞｼｯｸM-PRO" w:eastAsia="HG丸ｺﾞｼｯｸM-PRO" w:hAnsi="HG丸ｺﾞｼｯｸM-PRO" w:hint="eastAsia"/>
          <w:sz w:val="28"/>
          <w:u w:val="single"/>
        </w:rPr>
        <w:t>.マイナンバー制度の取組みについて</w:t>
      </w:r>
    </w:p>
    <w:p w:rsidR="000F428B" w:rsidRPr="002F531B" w:rsidRDefault="000F428B" w:rsidP="000F428B">
      <w:pPr>
        <w:ind w:firstLineChars="100" w:firstLine="210"/>
        <w:rPr>
          <w:rFonts w:ascii="HG丸ｺﾞｼｯｸM-PRO" w:eastAsia="HG丸ｺﾞｼｯｸM-PRO" w:hAnsi="HG丸ｺﾞｼｯｸM-PRO"/>
        </w:rPr>
      </w:pPr>
      <w:r w:rsidRPr="002F531B">
        <w:rPr>
          <w:rFonts w:ascii="HG丸ｺﾞｼｯｸM-PRO" w:eastAsia="HG丸ｺﾞｼｯｸM-PRO" w:hAnsi="HG丸ｺﾞｼｯｸM-PRO" w:hint="eastAsia"/>
        </w:rPr>
        <w:t>9月3日衆院本会議で、社会保障と税の共通番号・マイナンバーの利用範囲を拡大する「改正マイナンバー法」と「改正個人情報保護法」が成立しました。いよいよ、10月から頗次、国内に住む全ての人に個人番号の通知が開始されます。</w:t>
      </w:r>
    </w:p>
    <w:p w:rsidR="000F428B" w:rsidRPr="002F531B" w:rsidRDefault="000F428B" w:rsidP="000F428B">
      <w:pPr>
        <w:ind w:firstLineChars="100" w:firstLine="210"/>
        <w:rPr>
          <w:rFonts w:ascii="HG丸ｺﾞｼｯｸM-PRO" w:eastAsia="HG丸ｺﾞｼｯｸM-PRO" w:hAnsi="HG丸ｺﾞｼｯｸM-PRO"/>
        </w:rPr>
      </w:pPr>
      <w:r w:rsidRPr="002F531B">
        <w:rPr>
          <w:rFonts w:ascii="HG丸ｺﾞｼｯｸM-PRO" w:eastAsia="HG丸ｺﾞｼｯｸM-PRO" w:hAnsi="HG丸ｺﾞｼｯｸM-PRO" w:hint="eastAsia"/>
        </w:rPr>
        <w:t>マイナンバーとは、赤</w:t>
      </w:r>
      <w:r w:rsidR="009C4D2E" w:rsidRPr="002F531B">
        <w:rPr>
          <w:rFonts w:ascii="HG丸ｺﾞｼｯｸM-PRO" w:eastAsia="HG丸ｺﾞｼｯｸM-PRO" w:hAnsi="HG丸ｺﾞｼｯｸM-PRO" w:hint="eastAsia"/>
        </w:rPr>
        <w:t>ちゃん</w:t>
      </w:r>
      <w:r w:rsidRPr="002F531B">
        <w:rPr>
          <w:rFonts w:ascii="HG丸ｺﾞｼｯｸM-PRO" w:eastAsia="HG丸ｺﾞｼｯｸM-PRO" w:hAnsi="HG丸ｺﾞｼｯｸM-PRO" w:hint="eastAsia"/>
        </w:rPr>
        <w:t>から高齢者まで日本に住民票がある全ての人に割り当てられる12ケタの個人番号のことを言います。所得や年金などに関する情報は、所管する行政機関が異なります。これらの情報を12ケタの番号で管理するのがマイナンバー制度ということです。</w:t>
      </w:r>
    </w:p>
    <w:p w:rsidR="002C4576" w:rsidRDefault="002C4576" w:rsidP="000F428B">
      <w:pPr>
        <w:ind w:firstLineChars="100" w:firstLine="210"/>
        <w:rPr>
          <w:rFonts w:ascii="HG丸ｺﾞｼｯｸM-PRO" w:eastAsia="HG丸ｺﾞｼｯｸM-PRO" w:hAnsi="HG丸ｺﾞｼｯｸM-PRO"/>
        </w:rPr>
      </w:pPr>
    </w:p>
    <w:p w:rsidR="000F428B" w:rsidRPr="002F531B" w:rsidRDefault="000F428B" w:rsidP="000F428B">
      <w:pPr>
        <w:ind w:firstLineChars="100" w:firstLine="210"/>
        <w:rPr>
          <w:rFonts w:ascii="HG丸ｺﾞｼｯｸM-PRO" w:eastAsia="HG丸ｺﾞｼｯｸM-PRO" w:hAnsi="HG丸ｺﾞｼｯｸM-PRO"/>
        </w:rPr>
      </w:pPr>
      <w:r w:rsidRPr="002F531B">
        <w:rPr>
          <w:rFonts w:ascii="HG丸ｺﾞｼｯｸM-PRO" w:eastAsia="HG丸ｺﾞｼｯｸM-PRO" w:hAnsi="HG丸ｺﾞｼｯｸM-PRO" w:hint="eastAsia"/>
        </w:rPr>
        <w:t>導入目的は、公平・公正な社会、利便性の向上など、きめ細かな社会保障が的確に行われる社会を実現するためです。マイナンバーの活用により、</w:t>
      </w:r>
      <w:r w:rsidR="00FE451E">
        <w:rPr>
          <w:rFonts w:ascii="HG丸ｺﾞｼｯｸM-PRO" w:eastAsia="HG丸ｺﾞｼｯｸM-PRO" w:hAnsi="HG丸ｺﾞｼｯｸM-PRO" w:hint="eastAsia"/>
        </w:rPr>
        <w:t>来年1月から税金、社会保障、災害関連の3分野を中心とした行政手続で番号を活用すると定めていて、</w:t>
      </w:r>
      <w:r w:rsidRPr="002F531B">
        <w:rPr>
          <w:rFonts w:ascii="HG丸ｺﾞｼｯｸM-PRO" w:eastAsia="HG丸ｺﾞｼｯｸM-PRO" w:hAnsi="HG丸ｺﾞｼｯｸM-PRO" w:hint="eastAsia"/>
        </w:rPr>
        <w:t>所得や他の行政サービスの受給状況が把握しやすくな</w:t>
      </w:r>
      <w:r w:rsidR="009C4D2E" w:rsidRPr="002F531B">
        <w:rPr>
          <w:rFonts w:ascii="HG丸ｺﾞｼｯｸM-PRO" w:eastAsia="HG丸ｺﾞｼｯｸM-PRO" w:hAnsi="HG丸ｺﾞｼｯｸM-PRO" w:hint="eastAsia"/>
        </w:rPr>
        <w:t>る</w:t>
      </w:r>
      <w:r w:rsidRPr="002F531B">
        <w:rPr>
          <w:rFonts w:ascii="HG丸ｺﾞｼｯｸM-PRO" w:eastAsia="HG丸ｺﾞｼｯｸM-PRO" w:hAnsi="HG丸ｺﾞｼｯｸM-PRO" w:hint="eastAsia"/>
        </w:rPr>
        <w:t>ため、本当に困っている人へのきめ細かな支援が可能になります。その－方、脱税や生活保護などの不正受給の防止にも役立ちます。</w:t>
      </w:r>
    </w:p>
    <w:p w:rsidR="002C4576" w:rsidRDefault="002C4576" w:rsidP="000F428B">
      <w:pPr>
        <w:ind w:firstLineChars="100" w:firstLine="210"/>
        <w:rPr>
          <w:rFonts w:ascii="HG丸ｺﾞｼｯｸM-PRO" w:eastAsia="HG丸ｺﾞｼｯｸM-PRO" w:hAnsi="HG丸ｺﾞｼｯｸM-PRO"/>
        </w:rPr>
      </w:pPr>
    </w:p>
    <w:p w:rsidR="009C4D2E" w:rsidRPr="002F531B" w:rsidRDefault="000F428B" w:rsidP="000F428B">
      <w:pPr>
        <w:ind w:firstLineChars="100" w:firstLine="210"/>
        <w:rPr>
          <w:rFonts w:ascii="HG丸ｺﾞｼｯｸM-PRO" w:eastAsia="HG丸ｺﾞｼｯｸM-PRO" w:hAnsi="HG丸ｺﾞｼｯｸM-PRO"/>
        </w:rPr>
      </w:pPr>
      <w:r w:rsidRPr="002F531B">
        <w:rPr>
          <w:rFonts w:ascii="HG丸ｺﾞｼｯｸM-PRO" w:eastAsia="HG丸ｺﾞｼｯｸM-PRO" w:hAnsi="HG丸ｺﾞｼｯｸM-PRO" w:hint="eastAsia"/>
        </w:rPr>
        <w:t>また、年金や福祉などの申請時に用意しなければならない書類が減るなど、行政手続きが簡素化され国民の利便性も向上します。</w:t>
      </w:r>
      <w:r w:rsidR="003E3C63" w:rsidRPr="002F531B">
        <w:rPr>
          <w:rFonts w:ascii="HG丸ｺﾞｼｯｸM-PRO" w:eastAsia="HG丸ｺﾞｼｯｸM-PRO" w:hAnsi="HG丸ｺﾞｼｯｸM-PRO" w:hint="eastAsia"/>
        </w:rPr>
        <w:t>災害対策では、被災者生活再建支援金の支給手続きなどに活用される。戸籍や旅券の取得、自動車登録への利用も議論されています。このほか、１７年１月から運用が始まるインターネットサイト「マイナポータル」では、子育て支援策など利用者一人一人に応じた情報を行政機関が提供するサービスも検討中</w:t>
      </w:r>
      <w:r w:rsidR="002F531B" w:rsidRPr="002F531B">
        <w:rPr>
          <w:rFonts w:ascii="HG丸ｺﾞｼｯｸM-PRO" w:eastAsia="HG丸ｺﾞｼｯｸM-PRO" w:hAnsi="HG丸ｺﾞｼｯｸM-PRO" w:hint="eastAsia"/>
        </w:rPr>
        <w:t>です</w:t>
      </w:r>
      <w:r w:rsidR="003E3C63" w:rsidRPr="002F531B">
        <w:rPr>
          <w:rFonts w:ascii="HG丸ｺﾞｼｯｸM-PRO" w:eastAsia="HG丸ｺﾞｼｯｸM-PRO" w:hAnsi="HG丸ｺﾞｼｯｸM-PRO" w:hint="eastAsia"/>
        </w:rPr>
        <w:t>。</w:t>
      </w:r>
      <w:r w:rsidR="003E3C63" w:rsidRPr="002F531B">
        <w:rPr>
          <w:rFonts w:ascii="HG丸ｺﾞｼｯｸM-PRO" w:eastAsia="HG丸ｺﾞｼｯｸM-PRO" w:hAnsi="HG丸ｺﾞｼｯｸM-PRO" w:hint="eastAsia"/>
        </w:rPr>
        <w:br/>
      </w:r>
      <w:r w:rsidRPr="002F531B">
        <w:rPr>
          <w:rFonts w:ascii="HG丸ｺﾞｼｯｸM-PRO" w:eastAsia="HG丸ｺﾞｼｯｸM-PRO" w:hAnsi="HG丸ｺﾞｼｯｸM-PRO" w:hint="eastAsia"/>
        </w:rPr>
        <w:t>なお、</w:t>
      </w:r>
      <w:r w:rsidR="009C4D2E" w:rsidRPr="002F531B">
        <w:rPr>
          <w:rFonts w:ascii="HG丸ｺﾞｼｯｸM-PRO" w:eastAsia="HG丸ｺﾞｼｯｸM-PRO" w:hAnsi="HG丸ｺﾞｼｯｸM-PRO" w:hint="eastAsia"/>
        </w:rPr>
        <w:t>年金機構とマイナンバーの接続は一定期間延長されます。</w:t>
      </w:r>
    </w:p>
    <w:p w:rsidR="002C4576" w:rsidRDefault="002C4576" w:rsidP="000F428B">
      <w:pPr>
        <w:ind w:firstLineChars="100" w:firstLine="210"/>
        <w:rPr>
          <w:rFonts w:ascii="HG丸ｺﾞｼｯｸM-PRO" w:eastAsia="HG丸ｺﾞｼｯｸM-PRO" w:hAnsi="HG丸ｺﾞｼｯｸM-PRO"/>
        </w:rPr>
      </w:pPr>
    </w:p>
    <w:p w:rsidR="000F428B" w:rsidRDefault="000F428B" w:rsidP="000F428B">
      <w:pPr>
        <w:ind w:firstLineChars="100" w:firstLine="210"/>
        <w:rPr>
          <w:rFonts w:ascii="HG丸ｺﾞｼｯｸM-PRO" w:eastAsia="HG丸ｺﾞｼｯｸM-PRO" w:hAnsi="HG丸ｺﾞｼｯｸM-PRO"/>
        </w:rPr>
      </w:pPr>
      <w:r w:rsidRPr="002F531B">
        <w:rPr>
          <w:rFonts w:ascii="HG丸ｺﾞｼｯｸM-PRO" w:eastAsia="HG丸ｺﾞｼｯｸM-PRO" w:hAnsi="HG丸ｺﾞｼｯｸM-PRO" w:hint="eastAsia"/>
        </w:rPr>
        <w:t>10月以降、マイナンバーの「通知カード」が住民票に記載された世帯ごとに簡易書留で届けられます。同封されている申請書を送るなどすれば、来年1月以降、公的な身分</w:t>
      </w:r>
      <w:r w:rsidR="009C4D2E" w:rsidRPr="002F531B">
        <w:rPr>
          <w:rFonts w:ascii="HG丸ｺﾞｼｯｸM-PRO" w:eastAsia="HG丸ｺﾞｼｯｸM-PRO" w:hAnsi="HG丸ｺﾞｼｯｸM-PRO" w:hint="eastAsia"/>
        </w:rPr>
        <w:t>証明書</w:t>
      </w:r>
      <w:r w:rsidRPr="002F531B">
        <w:rPr>
          <w:rFonts w:ascii="HG丸ｺﾞｼｯｸM-PRO" w:eastAsia="HG丸ｺﾞｼｯｸM-PRO" w:hAnsi="HG丸ｺﾞｼｯｸM-PRO" w:hint="eastAsia"/>
        </w:rPr>
        <w:t>として利用できる「個人番号カード」これは顔写真付きICカードで、無料で受け取ることができます</w:t>
      </w:r>
      <w:r w:rsidR="009C4D2E" w:rsidRPr="002F531B">
        <w:rPr>
          <w:rFonts w:ascii="HG丸ｺﾞｼｯｸM-PRO" w:eastAsia="HG丸ｺﾞｼｯｸM-PRO" w:hAnsi="HG丸ｺﾞｼｯｸM-PRO" w:hint="eastAsia"/>
        </w:rPr>
        <w:t>。</w:t>
      </w:r>
      <w:r w:rsidRPr="002F531B">
        <w:rPr>
          <w:rFonts w:ascii="HG丸ｺﾞｼｯｸM-PRO" w:eastAsia="HG丸ｺﾞｼｯｸM-PRO" w:hAnsi="HG丸ｺﾞｼｯｸM-PRO" w:hint="eastAsia"/>
        </w:rPr>
        <w:t>しかし、受け取りには、ご本人が市の窓</w:t>
      </w:r>
      <w:r w:rsidR="009C4D2E" w:rsidRPr="002F531B">
        <w:rPr>
          <w:rFonts w:ascii="HG丸ｺﾞｼｯｸM-PRO" w:eastAsia="HG丸ｺﾞｼｯｸM-PRO" w:hAnsi="HG丸ｺﾞｼｯｸM-PRO" w:hint="eastAsia"/>
        </w:rPr>
        <w:t>口に</w:t>
      </w:r>
      <w:r w:rsidRPr="002F531B">
        <w:rPr>
          <w:rFonts w:ascii="HG丸ｺﾞｼｯｸM-PRO" w:eastAsia="HG丸ｺﾞｼｯｸM-PRO" w:hAnsi="HG丸ｺﾞｼｯｸM-PRO" w:hint="eastAsia"/>
        </w:rPr>
        <w:t>出向く必要があります。</w:t>
      </w:r>
    </w:p>
    <w:p w:rsidR="002C4576" w:rsidRDefault="002C4576" w:rsidP="00F82CC0">
      <w:pPr>
        <w:ind w:firstLineChars="100" w:firstLine="210"/>
        <w:rPr>
          <w:rFonts w:ascii="HG丸ｺﾞｼｯｸM-PRO" w:eastAsia="HG丸ｺﾞｼｯｸM-PRO" w:hAnsi="HG丸ｺﾞｼｯｸM-PRO"/>
        </w:rPr>
      </w:pPr>
    </w:p>
    <w:p w:rsidR="00F82CC0" w:rsidRPr="00F82CC0" w:rsidRDefault="00F82CC0" w:rsidP="00F82CC0">
      <w:pPr>
        <w:ind w:firstLineChars="100" w:firstLine="210"/>
        <w:rPr>
          <w:rFonts w:ascii="HG丸ｺﾞｼｯｸM-PRO" w:eastAsia="HG丸ｺﾞｼｯｸM-PRO" w:hAnsi="HG丸ｺﾞｼｯｸM-PRO"/>
        </w:rPr>
      </w:pPr>
      <w:r w:rsidRPr="00F82CC0">
        <w:rPr>
          <w:rFonts w:ascii="HG丸ｺﾞｼｯｸM-PRO" w:eastAsia="HG丸ｺﾞｼｯｸM-PRO" w:hAnsi="HG丸ｺﾞｼｯｸM-PRO" w:hint="eastAsia"/>
        </w:rPr>
        <w:t>改正マイナンバー法では、預金口座への適用に関し、３３年以降の義務化も検討。特定健診（メタボ健診）の結果や予防接種の履歴情報を共有するために番号を活用することも盛り込まれ</w:t>
      </w:r>
      <w:r>
        <w:rPr>
          <w:rFonts w:ascii="HG丸ｺﾞｼｯｸM-PRO" w:eastAsia="HG丸ｺﾞｼｯｸM-PRO" w:hAnsi="HG丸ｺﾞｼｯｸM-PRO" w:hint="eastAsia"/>
        </w:rPr>
        <w:t>まし</w:t>
      </w:r>
      <w:r w:rsidRPr="00F82CC0">
        <w:rPr>
          <w:rFonts w:ascii="HG丸ｺﾞｼｯｸM-PRO" w:eastAsia="HG丸ｺﾞｼｯｸM-PRO" w:hAnsi="HG丸ｺﾞｼｯｸM-PRO" w:hint="eastAsia"/>
        </w:rPr>
        <w:t>た。</w:t>
      </w:r>
    </w:p>
    <w:p w:rsidR="00F82CC0" w:rsidRPr="00F82CC0" w:rsidRDefault="00F82CC0" w:rsidP="00F82CC0">
      <w:pPr>
        <w:rPr>
          <w:rFonts w:ascii="HG丸ｺﾞｼｯｸM-PRO" w:eastAsia="HG丸ｺﾞｼｯｸM-PRO" w:hAnsi="HG丸ｺﾞｼｯｸM-PRO"/>
        </w:rPr>
      </w:pPr>
      <w:r w:rsidRPr="00F82CC0">
        <w:rPr>
          <w:rFonts w:ascii="HG丸ｺﾞｼｯｸM-PRO" w:eastAsia="HG丸ｺﾞｼｯｸM-PRO" w:hAnsi="HG丸ｺﾞｼｯｸM-PRO" w:hint="eastAsia"/>
        </w:rPr>
        <w:t xml:space="preserve">　</w:t>
      </w:r>
      <w:r w:rsidR="002D25FA">
        <w:rPr>
          <w:rFonts w:ascii="HG丸ｺﾞｼｯｸM-PRO" w:eastAsia="HG丸ｺﾞｼｯｸM-PRO" w:hAnsi="HG丸ｺﾞｼｯｸM-PRO" w:hint="eastAsia"/>
        </w:rPr>
        <w:t>また、</w:t>
      </w:r>
      <w:r w:rsidRPr="00F82CC0">
        <w:rPr>
          <w:rFonts w:ascii="HG丸ｺﾞｼｯｸM-PRO" w:eastAsia="HG丸ｺﾞｼｯｸM-PRO" w:hAnsi="HG丸ｺﾞｼｯｸM-PRO" w:hint="eastAsia"/>
        </w:rPr>
        <w:t>改正個人情報保護法は、「ビッグデータ」と呼ばれる膨大な情報を企業が利用する機会が広がっていることを受け、個人を特定できないようにした情報を本人の同意なしに第三者に提供できるようにするなど、情報を扱うルールを明確化して企業がビジネスに活用しやすくする。一方で、情報の不正利用に対する罰則を新たに設け</w:t>
      </w:r>
      <w:r w:rsidR="002D25FA">
        <w:rPr>
          <w:rFonts w:ascii="HG丸ｺﾞｼｯｸM-PRO" w:eastAsia="HG丸ｺﾞｼｯｸM-PRO" w:hAnsi="HG丸ｺﾞｼｯｸM-PRO" w:hint="eastAsia"/>
        </w:rPr>
        <w:t>ています</w:t>
      </w:r>
      <w:r w:rsidRPr="00F82CC0">
        <w:rPr>
          <w:rFonts w:ascii="HG丸ｺﾞｼｯｸM-PRO" w:eastAsia="HG丸ｺﾞｼｯｸM-PRO" w:hAnsi="HG丸ｺﾞｼｯｸM-PRO" w:hint="eastAsia"/>
        </w:rPr>
        <w:t>。</w:t>
      </w:r>
    </w:p>
    <w:p w:rsidR="002C4576" w:rsidRDefault="002C4576" w:rsidP="000F428B">
      <w:pPr>
        <w:ind w:firstLineChars="100" w:firstLine="210"/>
        <w:rPr>
          <w:rFonts w:ascii="HG丸ｺﾞｼｯｸM-PRO" w:eastAsia="HG丸ｺﾞｼｯｸM-PRO" w:hAnsi="HG丸ｺﾞｼｯｸM-PRO"/>
        </w:rPr>
      </w:pPr>
    </w:p>
    <w:p w:rsidR="000F428B" w:rsidRPr="002F531B" w:rsidRDefault="000F428B" w:rsidP="000F428B">
      <w:pPr>
        <w:ind w:firstLineChars="100" w:firstLine="210"/>
        <w:rPr>
          <w:rFonts w:ascii="HG丸ｺﾞｼｯｸM-PRO" w:eastAsia="HG丸ｺﾞｼｯｸM-PRO" w:hAnsi="HG丸ｺﾞｼｯｸM-PRO"/>
        </w:rPr>
      </w:pPr>
      <w:r w:rsidRPr="002F531B">
        <w:rPr>
          <w:rFonts w:ascii="HG丸ｺﾞｼｯｸM-PRO" w:eastAsia="HG丸ｺﾞｼｯｸM-PRO" w:hAnsi="HG丸ｺﾞｼｯｸM-PRO" w:hint="eastAsia"/>
        </w:rPr>
        <w:t>内閣府は</w:t>
      </w:r>
      <w:r w:rsidR="002D25FA">
        <w:rPr>
          <w:rFonts w:ascii="HG丸ｺﾞｼｯｸM-PRO" w:eastAsia="HG丸ｺﾞｼｯｸM-PRO" w:hAnsi="HG丸ｺﾞｼｯｸM-PRO" w:hint="eastAsia"/>
        </w:rPr>
        <w:t>9月</w:t>
      </w:r>
      <w:r w:rsidRPr="002F531B">
        <w:rPr>
          <w:rFonts w:ascii="HG丸ｺﾞｼｯｸM-PRO" w:eastAsia="HG丸ｺﾞｼｯｸM-PRO" w:hAnsi="HG丸ｺﾞｼｯｸM-PRO" w:hint="eastAsia"/>
        </w:rPr>
        <w:t>3日、このマイナンバー制度に関する世論調査結果を発表したところです。マイナンバー制度を「内容まで知っていた」と答えた割合は43．5％となり、2月公表の前回調査28．3％から上昇しました。ただ</w:t>
      </w:r>
      <w:r w:rsidR="009C4D2E" w:rsidRPr="002F531B">
        <w:rPr>
          <w:rFonts w:ascii="HG丸ｺﾞｼｯｸM-PRO" w:eastAsia="HG丸ｺﾞｼｯｸM-PRO" w:hAnsi="HG丸ｺﾞｼｯｸM-PRO" w:hint="eastAsia"/>
        </w:rPr>
        <w:t>運用開始が迫る中で</w:t>
      </w:r>
      <w:r w:rsidRPr="002F531B">
        <w:rPr>
          <w:rFonts w:ascii="HG丸ｺﾞｼｯｸM-PRO" w:eastAsia="HG丸ｺﾞｼｯｸM-PRO" w:hAnsi="HG丸ｺﾞｼｯｸM-PRO" w:hint="eastAsia"/>
        </w:rPr>
        <w:t>過半数が制度の中身を</w:t>
      </w:r>
      <w:r w:rsidR="009C4D2E" w:rsidRPr="002F531B">
        <w:rPr>
          <w:rFonts w:ascii="HG丸ｺﾞｼｯｸM-PRO" w:eastAsia="HG丸ｺﾞｼｯｸM-PRO" w:hAnsi="HG丸ｺﾞｼｯｸM-PRO" w:hint="eastAsia"/>
        </w:rPr>
        <w:t>理解</w:t>
      </w:r>
      <w:r w:rsidRPr="002F531B">
        <w:rPr>
          <w:rFonts w:ascii="HG丸ｺﾞｼｯｸM-PRO" w:eastAsia="HG丸ｺﾞｼｯｸM-PRO" w:hAnsi="HG丸ｺﾞｼｯｸM-PRO" w:hint="eastAsia"/>
        </w:rPr>
        <w:t>して</w:t>
      </w:r>
      <w:r w:rsidR="009C4D2E" w:rsidRPr="002F531B">
        <w:rPr>
          <w:rFonts w:ascii="HG丸ｺﾞｼｯｸM-PRO" w:eastAsia="HG丸ｺﾞｼｯｸM-PRO" w:hAnsi="HG丸ｺﾞｼｯｸM-PRO" w:hint="eastAsia"/>
        </w:rPr>
        <w:t>いなかった</w:t>
      </w:r>
      <w:r w:rsidRPr="002F531B">
        <w:rPr>
          <w:rFonts w:ascii="HG丸ｺﾞｼｯｸM-PRO" w:eastAsia="HG丸ｺﾞｼｯｸM-PRO" w:hAnsi="HG丸ｺﾞｼｯｸM-PRO" w:hint="eastAsia"/>
        </w:rPr>
        <w:t>こ</w:t>
      </w:r>
      <w:r w:rsidR="009C4D2E" w:rsidRPr="002F531B">
        <w:rPr>
          <w:rFonts w:ascii="HG丸ｺﾞｼｯｸM-PRO" w:eastAsia="HG丸ｺﾞｼｯｸM-PRO" w:hAnsi="HG丸ｺﾞｼｯｸM-PRO" w:hint="eastAsia"/>
        </w:rPr>
        <w:t>とも明らかに</w:t>
      </w:r>
      <w:r w:rsidRPr="002F531B">
        <w:rPr>
          <w:rFonts w:ascii="HG丸ｺﾞｼｯｸM-PRO" w:eastAsia="HG丸ｺﾞｼｯｸM-PRO" w:hAnsi="HG丸ｺﾞｼｯｸM-PRO" w:hint="eastAsia"/>
        </w:rPr>
        <w:t>な</w:t>
      </w:r>
      <w:r w:rsidR="009C4D2E" w:rsidRPr="002F531B">
        <w:rPr>
          <w:rFonts w:ascii="HG丸ｺﾞｼｯｸM-PRO" w:eastAsia="HG丸ｺﾞｼｯｸM-PRO" w:hAnsi="HG丸ｺﾞｼｯｸM-PRO" w:hint="eastAsia"/>
        </w:rPr>
        <w:t>りました。</w:t>
      </w:r>
    </w:p>
    <w:p w:rsidR="00BB4B6A" w:rsidRPr="002F531B" w:rsidRDefault="000F428B" w:rsidP="000F428B">
      <w:pPr>
        <w:ind w:firstLineChars="100" w:firstLine="210"/>
        <w:rPr>
          <w:rFonts w:ascii="HG丸ｺﾞｼｯｸM-PRO" w:eastAsia="HG丸ｺﾞｼｯｸM-PRO" w:hAnsi="HG丸ｺﾞｼｯｸM-PRO"/>
        </w:rPr>
      </w:pPr>
      <w:r w:rsidRPr="002F531B">
        <w:rPr>
          <w:rFonts w:ascii="HG丸ｺﾞｼｯｸM-PRO" w:eastAsia="HG丸ｺﾞｼｯｸM-PRO" w:hAnsi="HG丸ｺﾞｼｯｸM-PRO" w:hint="eastAsia"/>
        </w:rPr>
        <w:t>マイナシバ一について「内容は知らないが、言葉は聞いたことがある」が46．8％と最も多く、「知らなかった」は9．8％でした。「内容を知らないが、言葉は聞いたことがある」と「和らなかった」を合わせると56．6％、と過半数を超えている現状も明らかになりました。また、制度に閲し不安に思うことは「不正利用による被害」が38．0％「情報源えいによるプライバシー侵害」が34．5％を占め前回より増えてい</w:t>
      </w:r>
      <w:r w:rsidR="00BB4B6A" w:rsidRPr="002F531B">
        <w:rPr>
          <w:rFonts w:ascii="HG丸ｺﾞｼｯｸM-PRO" w:eastAsia="HG丸ｺﾞｼｯｸM-PRO" w:hAnsi="HG丸ｺﾞｼｯｸM-PRO" w:hint="eastAsia"/>
        </w:rPr>
        <w:t>ました。</w:t>
      </w:r>
      <w:r w:rsidRPr="002F531B">
        <w:rPr>
          <w:rFonts w:ascii="HG丸ｺﾞｼｯｸM-PRO" w:eastAsia="HG丸ｺﾞｼｯｸM-PRO" w:hAnsi="HG丸ｺﾞｼｯｸM-PRO" w:hint="eastAsia"/>
        </w:rPr>
        <w:t>日本年金機構による個人情報流出問題を受け、不正利用などへの懸念が強まったためとみられています。この調査は全国の2</w:t>
      </w:r>
      <w:r w:rsidR="00BB4B6A" w:rsidRPr="002F531B">
        <w:rPr>
          <w:rFonts w:ascii="HG丸ｺﾞｼｯｸM-PRO" w:eastAsia="HG丸ｺﾞｼｯｸM-PRO" w:hAnsi="HG丸ｺﾞｼｯｸM-PRO" w:hint="eastAsia"/>
        </w:rPr>
        <w:t>0</w:t>
      </w:r>
      <w:r w:rsidRPr="002F531B">
        <w:rPr>
          <w:rFonts w:ascii="HG丸ｺﾞｼｯｸM-PRO" w:eastAsia="HG丸ｺﾞｼｯｸM-PRO" w:hAnsi="HG丸ｺﾞｼｯｸM-PRO" w:hint="eastAsia"/>
        </w:rPr>
        <w:t>歳以上</w:t>
      </w:r>
      <w:r w:rsidR="00BB4B6A" w:rsidRPr="002F531B">
        <w:rPr>
          <w:rFonts w:ascii="HG丸ｺﾞｼｯｸM-PRO" w:eastAsia="HG丸ｺﾞｼｯｸM-PRO" w:hAnsi="HG丸ｺﾞｼｯｸM-PRO" w:hint="eastAsia"/>
        </w:rPr>
        <w:t>を</w:t>
      </w:r>
      <w:r w:rsidRPr="002F531B">
        <w:rPr>
          <w:rFonts w:ascii="HG丸ｺﾞｼｯｸM-PRO" w:eastAsia="HG丸ｺﾞｼｯｸM-PRO" w:hAnsi="HG丸ｺﾞｼｯｸM-PRO" w:hint="eastAsia"/>
        </w:rPr>
        <w:t>対象</w:t>
      </w:r>
      <w:r w:rsidR="00BB4B6A" w:rsidRPr="002F531B">
        <w:rPr>
          <w:rFonts w:ascii="HG丸ｺﾞｼｯｸM-PRO" w:eastAsia="HG丸ｺﾞｼｯｸM-PRO" w:hAnsi="HG丸ｺﾞｼｯｸM-PRO" w:hint="eastAsia"/>
        </w:rPr>
        <w:t>に</w:t>
      </w:r>
      <w:r w:rsidRPr="002F531B">
        <w:rPr>
          <w:rFonts w:ascii="HG丸ｺﾞｼｯｸM-PRO" w:eastAsia="HG丸ｺﾞｼｯｸM-PRO" w:hAnsi="HG丸ｺﾞｼｯｸM-PRO" w:hint="eastAsia"/>
        </w:rPr>
        <w:t>個別面接方式で</w:t>
      </w:r>
      <w:r w:rsidR="00BB4B6A" w:rsidRPr="002F531B">
        <w:rPr>
          <w:rFonts w:ascii="HG丸ｺﾞｼｯｸM-PRO" w:eastAsia="HG丸ｺﾞｼｯｸM-PRO" w:hAnsi="HG丸ｺﾞｼｯｸM-PRO" w:hint="eastAsia"/>
        </w:rPr>
        <w:t>実施され1,773</w:t>
      </w:r>
      <w:r w:rsidRPr="002F531B">
        <w:rPr>
          <w:rFonts w:ascii="HG丸ｺﾞｼｯｸM-PRO" w:eastAsia="HG丸ｺﾞｼｯｸM-PRO" w:hAnsi="HG丸ｺﾞｼｯｸM-PRO" w:hint="eastAsia"/>
        </w:rPr>
        <w:t>人から回答を得</w:t>
      </w:r>
      <w:r w:rsidR="00BB4B6A" w:rsidRPr="002F531B">
        <w:rPr>
          <w:rFonts w:ascii="HG丸ｺﾞｼｯｸM-PRO" w:eastAsia="HG丸ｺﾞｼｯｸM-PRO" w:hAnsi="HG丸ｺﾞｼｯｸM-PRO" w:hint="eastAsia"/>
        </w:rPr>
        <w:t>ています。</w:t>
      </w:r>
    </w:p>
    <w:p w:rsidR="000F428B" w:rsidRDefault="000F428B" w:rsidP="002F531B">
      <w:pPr>
        <w:ind w:firstLineChars="100" w:firstLine="210"/>
        <w:rPr>
          <w:rFonts w:ascii="HG丸ｺﾞｼｯｸM-PRO" w:eastAsia="HG丸ｺﾞｼｯｸM-PRO" w:hAnsi="HG丸ｺﾞｼｯｸM-PRO"/>
        </w:rPr>
      </w:pPr>
      <w:r w:rsidRPr="002F531B">
        <w:rPr>
          <w:rFonts w:ascii="HG丸ｺﾞｼｯｸM-PRO" w:eastAsia="HG丸ｺﾞｼｯｸM-PRO" w:hAnsi="HG丸ｺﾞｼｯｸM-PRO" w:hint="eastAsia"/>
        </w:rPr>
        <w:lastRenderedPageBreak/>
        <w:t>個人番号カードがないと、マイナンバーを使う手続きのたびに身分証や個人番号を確認する書類を提示しなければなりません。家に、簡易書留で個人番号が届いても、手続きを煩わしく思ってつい放置してしまったり、場合によっては届いたことすら気づかないケースも考えられます。生活を</w:t>
      </w:r>
      <w:r w:rsidR="003E3C63" w:rsidRPr="002F531B">
        <w:rPr>
          <w:rFonts w:ascii="HG丸ｺﾞｼｯｸM-PRO" w:eastAsia="HG丸ｺﾞｼｯｸM-PRO" w:hAnsi="HG丸ｺﾞｼｯｸM-PRO" w:hint="eastAsia"/>
        </w:rPr>
        <w:t>便利</w:t>
      </w:r>
      <w:r w:rsidRPr="002F531B">
        <w:rPr>
          <w:rFonts w:ascii="HG丸ｺﾞｼｯｸM-PRO" w:eastAsia="HG丸ｺﾞｼｯｸM-PRO" w:hAnsi="HG丸ｺﾞｼｯｸM-PRO" w:hint="eastAsia"/>
        </w:rPr>
        <w:t>にするマイナンバーを活用してもらうためには、個人番号カードの申請が</w:t>
      </w:r>
      <w:r w:rsidR="003E3C63" w:rsidRPr="002F531B">
        <w:rPr>
          <w:rFonts w:ascii="HG丸ｺﾞｼｯｸM-PRO" w:eastAsia="HG丸ｺﾞｼｯｸM-PRO" w:hAnsi="HG丸ｺﾞｼｯｸM-PRO" w:hint="eastAsia"/>
        </w:rPr>
        <w:t>着実に</w:t>
      </w:r>
      <w:r w:rsidRPr="002F531B">
        <w:rPr>
          <w:rFonts w:ascii="HG丸ｺﾞｼｯｸM-PRO" w:eastAsia="HG丸ｺﾞｼｯｸM-PRO" w:hAnsi="HG丸ｺﾞｼｯｸM-PRO" w:hint="eastAsia"/>
        </w:rPr>
        <w:t>行われなければなりませ</w:t>
      </w:r>
      <w:r w:rsidR="003E3C63" w:rsidRPr="002F531B">
        <w:rPr>
          <w:rFonts w:ascii="HG丸ｺﾞｼｯｸM-PRO" w:eastAsia="HG丸ｺﾞｼｯｸM-PRO" w:hAnsi="HG丸ｺﾞｼｯｸM-PRO" w:hint="eastAsia"/>
        </w:rPr>
        <w:t>ん。</w:t>
      </w:r>
      <w:r w:rsidRPr="002F531B">
        <w:rPr>
          <w:rFonts w:ascii="HG丸ｺﾞｼｯｸM-PRO" w:eastAsia="HG丸ｺﾞｼｯｸM-PRO" w:hAnsi="HG丸ｺﾞｼｯｸM-PRO" w:hint="eastAsia"/>
        </w:rPr>
        <w:t>「内容が理解されていない」「制度に関して不安がある」といった現状を受け止めて、個人番号カードの申請が着実に行われるように、市民への周知をしていく必要があります。そこで、</w:t>
      </w:r>
      <w:r w:rsidR="003E3C63" w:rsidRPr="002F531B">
        <w:rPr>
          <w:rFonts w:ascii="HG丸ｺﾞｼｯｸM-PRO" w:eastAsia="HG丸ｺﾞｼｯｸM-PRO" w:hAnsi="HG丸ｺﾞｼｯｸM-PRO" w:hint="eastAsia"/>
        </w:rPr>
        <w:t>以下伺います。</w:t>
      </w:r>
    </w:p>
    <w:p w:rsidR="00F82CC0" w:rsidRDefault="00F82CC0" w:rsidP="002F531B">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（1）住民</w:t>
      </w:r>
      <w:r w:rsidR="002D25FA">
        <w:rPr>
          <w:rFonts w:ascii="HG丸ｺﾞｼｯｸM-PRO" w:eastAsia="HG丸ｺﾞｼｯｸM-PRO" w:hAnsi="HG丸ｺﾞｼｯｸM-PRO" w:hint="eastAsia"/>
        </w:rPr>
        <w:t>への周知</w:t>
      </w:r>
      <w:r>
        <w:rPr>
          <w:rFonts w:ascii="HG丸ｺﾞｼｯｸM-PRO" w:eastAsia="HG丸ｺﾞｼｯｸM-PRO" w:hAnsi="HG丸ｺﾞｼｯｸM-PRO" w:hint="eastAsia"/>
        </w:rPr>
        <w:t>について</w:t>
      </w:r>
    </w:p>
    <w:p w:rsidR="00F82CC0" w:rsidRDefault="00F82CC0" w:rsidP="002F531B">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（2）個人情報の漏えいを危惧する声が強いが、セキュリティ対策について</w:t>
      </w:r>
    </w:p>
    <w:p w:rsidR="00F82CC0" w:rsidRDefault="00F82CC0" w:rsidP="002F531B">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（3）高齢者や障がい者などの情報弱者への対策について</w:t>
      </w:r>
    </w:p>
    <w:p w:rsidR="00AA438B" w:rsidRDefault="00AA438B" w:rsidP="002F531B">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【参　考】</w:t>
      </w:r>
    </w:p>
    <w:p w:rsidR="00AA438B" w:rsidRDefault="002C4576" w:rsidP="002F531B">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9/4　１２桁の番号、暮らし便利に　　　　9/5　主張　マイナンバー</w:t>
      </w:r>
      <w:r w:rsidR="00EC553F">
        <w:rPr>
          <w:rFonts w:ascii="HG丸ｺﾞｼｯｸM-PRO" w:eastAsia="HG丸ｺﾞｼｯｸM-PRO" w:hAnsi="HG丸ｺﾞｼｯｸM-PRO" w:hint="eastAsia"/>
        </w:rPr>
        <w:t>円滑な運用へ</w:t>
      </w:r>
    </w:p>
    <w:p w:rsidR="002C4576" w:rsidRDefault="002C4576" w:rsidP="002F531B">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10/4　暮らしを便利に！マイナンバー　　10/5　マイナンバーの通知カード</w:t>
      </w:r>
    </w:p>
    <w:p w:rsidR="00EC553F" w:rsidRDefault="00EC553F" w:rsidP="002F531B">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10/1　見切り発車の危うさ　　　　　　　10/2,3　マイナンバーＱ＆Ａ</w:t>
      </w:r>
    </w:p>
    <w:p w:rsidR="00EC553F" w:rsidRDefault="00EC553F" w:rsidP="002F531B">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 xml:space="preserve">10/9　マイナンバー不安の船出　　　　　</w:t>
      </w:r>
    </w:p>
    <w:p w:rsidR="00833F65" w:rsidRPr="00EC553F" w:rsidRDefault="00317987" w:rsidP="002F531B">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 xml:space="preserve">　</w:t>
      </w:r>
    </w:p>
    <w:p w:rsidR="00AA438B" w:rsidRDefault="00AA438B" w:rsidP="00AA438B">
      <w:pPr>
        <w:rPr>
          <w:rFonts w:ascii="HG丸ｺﾞｼｯｸM-PRO" w:eastAsia="HG丸ｺﾞｼｯｸM-PRO" w:hAnsi="HG丸ｺﾞｼｯｸM-PRO"/>
        </w:rPr>
      </w:pPr>
      <w:r w:rsidRPr="00AA438B">
        <w:rPr>
          <w:rFonts w:ascii="HG丸ｺﾞｼｯｸM-PRO" w:eastAsia="HG丸ｺﾞｼｯｸM-PRO" w:hAnsi="HG丸ｺﾞｼｯｸM-PRO" w:hint="eastAsia"/>
        </w:rPr>
        <w:t>【考えられる展開】</w:t>
      </w:r>
    </w:p>
    <w:p w:rsidR="009C744F" w:rsidRPr="009C744F" w:rsidRDefault="009C744F" w:rsidP="009C744F">
      <w:pPr>
        <w:rPr>
          <w:rFonts w:ascii="HG丸ｺﾞｼｯｸM-PRO" w:eastAsia="HG丸ｺﾞｼｯｸM-PRO" w:hAnsi="HG丸ｺﾞｼｯｸM-PRO"/>
        </w:rPr>
      </w:pPr>
      <w:r>
        <w:rPr>
          <w:rFonts w:hint="eastAsia"/>
        </w:rPr>
        <w:t>（</w:t>
      </w:r>
      <w:r>
        <w:rPr>
          <w:rFonts w:hint="eastAsia"/>
        </w:rPr>
        <w:t>1</w:t>
      </w:r>
      <w:r>
        <w:rPr>
          <w:rFonts w:hint="eastAsia"/>
        </w:rPr>
        <w:t>）</w:t>
      </w:r>
      <w:r w:rsidRPr="009C744F">
        <w:rPr>
          <w:rFonts w:ascii="HG丸ｺﾞｼｯｸM-PRO" w:eastAsia="HG丸ｺﾞｼｯｸM-PRO" w:hAnsi="HG丸ｺﾞｼｯｸM-PRO" w:hint="eastAsia"/>
        </w:rPr>
        <w:t>マイナンバーは本年10月から個人番号が通知され、来年1月　には順次利用が開始されます。マイナンバー制度の内容や趣旨を理解していただき、スムーズな制度の運用が開始できるよう、また画人番号カードを</w:t>
      </w:r>
      <w:r>
        <w:rPr>
          <w:rFonts w:ascii="HG丸ｺﾞｼｯｸM-PRO" w:eastAsia="HG丸ｺﾞｼｯｸM-PRO" w:hAnsi="HG丸ｺﾞｼｯｸM-PRO" w:hint="eastAsia"/>
        </w:rPr>
        <w:t>広く</w:t>
      </w:r>
      <w:r w:rsidRPr="009C744F">
        <w:rPr>
          <w:rFonts w:ascii="HG丸ｺﾞｼｯｸM-PRO" w:eastAsia="HG丸ｺﾞｼｯｸM-PRO" w:hAnsi="HG丸ｺﾞｼｯｸM-PRO" w:hint="eastAsia"/>
        </w:rPr>
        <w:t>普及させるためにも、「広報とよはし」に4回程度、制度の概要、個人番号の通知、個人番号カードの利用・</w:t>
      </w:r>
    </w:p>
    <w:p w:rsidR="009C744F" w:rsidRPr="009C744F" w:rsidRDefault="009C744F" w:rsidP="009C744F">
      <w:pPr>
        <w:rPr>
          <w:rFonts w:ascii="HG丸ｺﾞｼｯｸM-PRO" w:eastAsia="HG丸ｺﾞｼｯｸM-PRO" w:hAnsi="HG丸ｺﾞｼｯｸM-PRO"/>
        </w:rPr>
      </w:pPr>
      <w:r w:rsidRPr="009C744F">
        <w:rPr>
          <w:rFonts w:ascii="HG丸ｺﾞｼｯｸM-PRO" w:eastAsia="HG丸ｺﾞｼｯｸM-PRO" w:hAnsi="HG丸ｺﾞｼｯｸM-PRO" w:hint="eastAsia"/>
        </w:rPr>
        <w:t>交付などを掲載してまいります。市のホ－ムぺ－ジでも制度概要をはじめ、最新情報をお知らせするために国のホームぺ－ジにリンクするなど、随時マイナンバー制度の情報を提供してまいります。</w:t>
      </w:r>
    </w:p>
    <w:p w:rsidR="009C744F" w:rsidRDefault="009C744F" w:rsidP="009C744F">
      <w:pPr>
        <w:rPr>
          <w:rFonts w:ascii="HG丸ｺﾞｼｯｸM-PRO" w:eastAsia="HG丸ｺﾞｼｯｸM-PRO" w:hAnsi="HG丸ｺﾞｼｯｸM-PRO"/>
        </w:rPr>
      </w:pPr>
      <w:r w:rsidRPr="009C744F">
        <w:rPr>
          <w:rFonts w:ascii="HG丸ｺﾞｼｯｸM-PRO" w:eastAsia="HG丸ｺﾞｼｯｸM-PRO" w:hAnsi="HG丸ｺﾞｼｯｸM-PRO" w:hint="eastAsia"/>
        </w:rPr>
        <w:t xml:space="preserve">　また、マイナンバー制度は何のために導入され、どのように利用するのか、個人情報は大丈夫なのかといった内容を分かりやすく市民に対して直接説明するために、出前講座や市内5か所において、どなたもが参加していただける説明会を開催いたします。更に通知カードや個人番号カードの交付に関するコールセンターを10月　から設置し、市民からのお問い合わせにも対応するなど、市民の安心と信頼を確保するために効果的な周知に努めたいと考えております。</w:t>
      </w:r>
      <w:r>
        <w:rPr>
          <w:rFonts w:ascii="HG丸ｺﾞｼｯｸM-PRO" w:eastAsia="HG丸ｺﾞｼｯｸM-PRO" w:hAnsi="HG丸ｺﾞｼｯｸM-PRO" w:hint="eastAsia"/>
        </w:rPr>
        <w:t>（豊橋市の場合、答弁は総務部長）</w:t>
      </w:r>
    </w:p>
    <w:p w:rsidR="009C744F" w:rsidRPr="009C744F" w:rsidRDefault="009C744F" w:rsidP="009C744F">
      <w:pPr>
        <w:rPr>
          <w:rFonts w:ascii="HG丸ｺﾞｼｯｸM-PRO" w:eastAsia="HG丸ｺﾞｼｯｸM-PRO" w:hAnsi="HG丸ｺﾞｼｯｸM-PRO"/>
        </w:rPr>
      </w:pPr>
    </w:p>
    <w:p w:rsidR="00AA438B" w:rsidRPr="00AA438B" w:rsidRDefault="00AA438B" w:rsidP="00AA438B">
      <w:pPr>
        <w:rPr>
          <w:rFonts w:ascii="HG丸ｺﾞｼｯｸM-PRO" w:eastAsia="HG丸ｺﾞｼｯｸM-PRO" w:hAnsi="HG丸ｺﾞｼｯｸM-PRO"/>
        </w:rPr>
      </w:pPr>
      <w:r w:rsidRPr="00AA438B">
        <w:rPr>
          <w:rFonts w:ascii="HG丸ｺﾞｼｯｸM-PRO" w:eastAsia="HG丸ｺﾞｼｯｸM-PRO" w:hAnsi="HG丸ｺﾞｼｯｸM-PRO" w:hint="eastAsia"/>
        </w:rPr>
        <w:t>（2）</w:t>
      </w:r>
      <w:r w:rsidRPr="00AA438B">
        <w:rPr>
          <w:rFonts w:ascii="HG丸ｺﾞｼｯｸM-PRO" w:eastAsia="HG丸ｺﾞｼｯｸM-PRO" w:hAnsi="HG丸ｺﾞｼｯｸM-PRO"/>
        </w:rPr>
        <w:t>個人番号カードには、プライバシー性の高い情報は記録されません。そして、政府はサイバー攻撃などから個人情報を保護するため、さまざまな対策を講じています。例えば、税の情報は税務署、児童手当や生活保護などの情報は市区町村というように個人情報を分散管理することで、芋づる式の情報漏えいを防いでいます。また、役所間で情報を照会する場合は、マイナンバーを直接使いません。2017年からは個人情報について不正な照会、提供が行われていないかを自分で確認できるシステム（マイナポータル）も稼働する予定です。</w:t>
      </w:r>
    </w:p>
    <w:p w:rsidR="00AA438B" w:rsidRPr="00AA438B" w:rsidRDefault="00AA438B" w:rsidP="00AA438B">
      <w:pPr>
        <w:ind w:firstLineChars="100" w:firstLine="210"/>
        <w:rPr>
          <w:rFonts w:ascii="HG丸ｺﾞｼｯｸM-PRO" w:eastAsia="HG丸ｺﾞｼｯｸM-PRO" w:hAnsi="HG丸ｺﾞｼｯｸM-PRO"/>
        </w:rPr>
      </w:pPr>
      <w:r w:rsidRPr="00AA438B">
        <w:rPr>
          <w:rFonts w:ascii="HG丸ｺﾞｼｯｸM-PRO" w:eastAsia="HG丸ｺﾞｼｯｸM-PRO" w:hAnsi="HG丸ｺﾞｼｯｸM-PRO"/>
        </w:rPr>
        <w:t>マイナンバーの利活用と個人情報保護は車の両輪です。このため、マイナンバーや個人情報の取り扱いを監視・監督する独立性の高い第三者機関「個人情報保護委員会」の設置</w:t>
      </w:r>
      <w:r w:rsidRPr="00AA438B">
        <w:rPr>
          <w:rFonts w:ascii="HG丸ｺﾞｼｯｸM-PRO" w:eastAsia="HG丸ｺﾞｼｯｸM-PRO" w:hAnsi="HG丸ｺﾞｼｯｸM-PRO" w:hint="eastAsia"/>
        </w:rPr>
        <w:t>も決まりました。</w:t>
      </w:r>
      <w:r w:rsidRPr="00AA438B">
        <w:rPr>
          <w:rFonts w:ascii="HG丸ｺﾞｼｯｸM-PRO" w:eastAsia="HG丸ｺﾞｼｯｸM-PRO" w:hAnsi="HG丸ｺﾞｼｯｸM-PRO"/>
        </w:rPr>
        <w:t>また、</w:t>
      </w:r>
      <w:r w:rsidRPr="00AA438B">
        <w:rPr>
          <w:rFonts w:ascii="HG丸ｺﾞｼｯｸM-PRO" w:eastAsia="HG丸ｺﾞｼｯｸM-PRO" w:hAnsi="HG丸ｺﾞｼｯｸM-PRO" w:hint="eastAsia"/>
        </w:rPr>
        <w:t>「</w:t>
      </w:r>
      <w:r w:rsidRPr="00AA438B">
        <w:rPr>
          <w:rFonts w:ascii="HG丸ｺﾞｼｯｸM-PRO" w:eastAsia="HG丸ｺﾞｼｯｸM-PRO" w:hAnsi="HG丸ｺﾞｼｯｸM-PRO"/>
        </w:rPr>
        <w:t>サイバーセキュリティ基本法</w:t>
      </w:r>
      <w:r w:rsidRPr="00AA438B">
        <w:rPr>
          <w:rFonts w:ascii="HG丸ｺﾞｼｯｸM-PRO" w:eastAsia="HG丸ｺﾞｼｯｸM-PRO" w:hAnsi="HG丸ｺﾞｼｯｸM-PRO" w:hint="eastAsia"/>
        </w:rPr>
        <w:t>」</w:t>
      </w:r>
      <w:r w:rsidRPr="00AA438B">
        <w:rPr>
          <w:rFonts w:ascii="HG丸ｺﾞｼｯｸM-PRO" w:eastAsia="HG丸ｺﾞｼｯｸM-PRO" w:hAnsi="HG丸ｺﾞｼｯｸM-PRO"/>
        </w:rPr>
        <w:t>を成立させ、国の行政機関などのセキュリティー向上も進めています。</w:t>
      </w:r>
    </w:p>
    <w:p w:rsidR="00AA438B" w:rsidRDefault="00AA438B" w:rsidP="00AA438B">
      <w:pPr>
        <w:rPr>
          <w:rFonts w:ascii="HG丸ｺﾞｼｯｸM-PRO" w:eastAsia="HG丸ｺﾞｼｯｸM-PRO" w:hAnsi="HG丸ｺﾞｼｯｸM-PRO"/>
        </w:rPr>
      </w:pPr>
    </w:p>
    <w:p w:rsidR="00AA438B" w:rsidRPr="00AA438B" w:rsidRDefault="00AA438B" w:rsidP="009C744F">
      <w:r w:rsidRPr="00AA438B">
        <w:rPr>
          <w:rFonts w:ascii="HG丸ｺﾞｼｯｸM-PRO" w:eastAsia="HG丸ｺﾞｼｯｸM-PRO" w:hAnsi="HG丸ｺﾞｼｯｸM-PRO" w:hint="eastAsia"/>
        </w:rPr>
        <w:t>（3）</w:t>
      </w:r>
      <w:r w:rsidRPr="00AA438B">
        <w:rPr>
          <w:rFonts w:ascii="HG丸ｺﾞｼｯｸM-PRO" w:eastAsia="HG丸ｺﾞｼｯｸM-PRO" w:hAnsi="HG丸ｺﾞｼｯｸM-PRO"/>
        </w:rPr>
        <w:t>高齢者や障がい者などの情報弱者への配慮</w:t>
      </w:r>
      <w:r w:rsidRPr="00AA438B">
        <w:rPr>
          <w:rFonts w:ascii="HG丸ｺﾞｼｯｸM-PRO" w:eastAsia="HG丸ｺﾞｼｯｸM-PRO" w:hAnsi="HG丸ｺﾞｼｯｸM-PRO" w:hint="eastAsia"/>
        </w:rPr>
        <w:t>について、</w:t>
      </w:r>
      <w:r w:rsidRPr="00AA438B">
        <w:rPr>
          <w:rFonts w:ascii="HG丸ｺﾞｼｯｸM-PRO" w:eastAsia="HG丸ｺﾞｼｯｸM-PRO" w:hAnsi="HG丸ｺﾞｼｯｸM-PRO"/>
        </w:rPr>
        <w:t>DV（配偶者などからの暴力）やストーカーなどの被害者、東日本大震災の被災者、一人暮らしで医療機関に長期入院・入所している患者など、やむを得ない理由でマイナンバーの通知を住民票のある住所地で受け取れない人が避難先などでも受け取れるように</w:t>
      </w:r>
      <w:r w:rsidRPr="00AA438B">
        <w:rPr>
          <w:rFonts w:ascii="HG丸ｺﾞｼｯｸM-PRO" w:eastAsia="HG丸ｺﾞｼｯｸM-PRO" w:hAnsi="HG丸ｺﾞｼｯｸM-PRO" w:hint="eastAsia"/>
        </w:rPr>
        <w:t>なっています</w:t>
      </w:r>
      <w:r w:rsidRPr="00AA438B">
        <w:rPr>
          <w:rFonts w:ascii="HG丸ｺﾞｼｯｸM-PRO" w:eastAsia="HG丸ｺﾞｼｯｸM-PRO" w:hAnsi="HG丸ｺﾞｼｯｸM-PRO"/>
        </w:rPr>
        <w:t>（申請は</w:t>
      </w:r>
      <w:r w:rsidR="00C95A59">
        <w:rPr>
          <w:rFonts w:ascii="HG丸ｺﾞｼｯｸM-PRO" w:eastAsia="HG丸ｺﾞｼｯｸM-PRO" w:hAnsi="HG丸ｺﾞｼｯｸM-PRO" w:hint="eastAsia"/>
        </w:rPr>
        <w:t>継続受付中</w:t>
      </w:r>
      <w:r w:rsidRPr="00AA438B">
        <w:rPr>
          <w:rFonts w:ascii="HG丸ｺﾞｼｯｸM-PRO" w:eastAsia="HG丸ｺﾞｼｯｸM-PRO" w:hAnsi="HG丸ｺﾞｼｯｸM-PRO"/>
        </w:rPr>
        <w:t>）。</w:t>
      </w:r>
    </w:p>
    <w:sectPr w:rsidR="00AA438B" w:rsidRPr="00AA438B" w:rsidSect="00A062E0">
      <w:headerReference w:type="default" r:id="rId8"/>
      <w:pgSz w:w="11906" w:h="16838"/>
      <w:pgMar w:top="720" w:right="720" w:bottom="720" w:left="720" w:header="851" w:footer="992" w:gutter="0"/>
      <w:pgNumType w:start="2" w:chapStyle="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4EB6" w:rsidRDefault="00DA4EB6" w:rsidP="00151505">
      <w:r>
        <w:separator/>
      </w:r>
    </w:p>
  </w:endnote>
  <w:endnote w:type="continuationSeparator" w:id="0">
    <w:p w:rsidR="00DA4EB6" w:rsidRDefault="00DA4EB6"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4EB6" w:rsidRDefault="00DA4EB6" w:rsidP="00151505">
      <w:r>
        <w:separator/>
      </w:r>
    </w:p>
  </w:footnote>
  <w:footnote w:type="continuationSeparator" w:id="0">
    <w:p w:rsidR="00DA4EB6" w:rsidRDefault="00DA4EB6"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45D5" w:rsidRDefault="003F45D5">
    <w:pPr>
      <w:pStyle w:val="a3"/>
      <w:rPr>
        <w:i/>
      </w:rPr>
    </w:pPr>
    <w:r>
      <w:ptab w:relativeTo="margin" w:alignment="center" w:leader="none"/>
    </w:r>
    <w:r>
      <w:ptab w:relativeTo="margin" w:alignment="right" w:leader="none"/>
    </w:r>
    <w:r w:rsidRPr="0039111B">
      <w:rPr>
        <w:rFonts w:hint="eastAsia"/>
        <w:i/>
      </w:rPr>
      <w:t>15</w:t>
    </w:r>
    <w:r w:rsidR="00A062E0">
      <w:rPr>
        <w:rFonts w:hint="eastAsia"/>
        <w:i/>
      </w:rPr>
      <w:t>10</w:t>
    </w:r>
    <w:r w:rsidRPr="0039111B">
      <w:rPr>
        <w:rFonts w:hint="eastAsia"/>
        <w:i/>
      </w:rPr>
      <w:t>地方政治</w:t>
    </w:r>
    <w:r w:rsidR="00A062E0">
      <w:rPr>
        <w:rFonts w:hint="eastAsia"/>
        <w:i/>
      </w:rPr>
      <w:t>研究</w:t>
    </w:r>
    <w:r w:rsidRPr="0039111B">
      <w:rPr>
        <w:rFonts w:hint="eastAsia"/>
        <w:i/>
      </w:rPr>
      <w:t>議会テーマ</w:t>
    </w:r>
    <w:r>
      <w:rPr>
        <w:rFonts w:hint="eastAsia"/>
        <w:i/>
      </w:rPr>
      <w:t xml:space="preserve">　</w:t>
    </w:r>
    <w:r w:rsidRPr="0039111B">
      <w:rPr>
        <w:i/>
      </w:rPr>
      <w:fldChar w:fldCharType="begin"/>
    </w:r>
    <w:r w:rsidRPr="0039111B">
      <w:rPr>
        <w:i/>
      </w:rPr>
      <w:instrText>PAGE   \* MERGEFORMAT</w:instrText>
    </w:r>
    <w:r w:rsidRPr="0039111B">
      <w:rPr>
        <w:i/>
      </w:rPr>
      <w:fldChar w:fldCharType="separate"/>
    </w:r>
    <w:r w:rsidR="008A1DDF" w:rsidRPr="008A1DDF">
      <w:rPr>
        <w:i/>
        <w:noProof/>
        <w:lang w:val="ja-JP"/>
      </w:rPr>
      <w:t>2</w:t>
    </w:r>
    <w:r w:rsidRPr="0039111B">
      <w:rPr>
        <w:i/>
      </w:rPr>
      <w:fldChar w:fldCharType="end"/>
    </w:r>
    <w:r>
      <w:rPr>
        <w:rFonts w:hint="eastAsia"/>
        <w:i/>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63D1"/>
    <w:rsid w:val="00001902"/>
    <w:rsid w:val="00002811"/>
    <w:rsid w:val="00016D12"/>
    <w:rsid w:val="00017ABD"/>
    <w:rsid w:val="00017BB1"/>
    <w:rsid w:val="000212CF"/>
    <w:rsid w:val="000246DC"/>
    <w:rsid w:val="000268AC"/>
    <w:rsid w:val="0002753E"/>
    <w:rsid w:val="00030FF3"/>
    <w:rsid w:val="0003187A"/>
    <w:rsid w:val="00033F4C"/>
    <w:rsid w:val="000361F5"/>
    <w:rsid w:val="00040612"/>
    <w:rsid w:val="0004681B"/>
    <w:rsid w:val="000541EA"/>
    <w:rsid w:val="0005485D"/>
    <w:rsid w:val="00054FB8"/>
    <w:rsid w:val="00063041"/>
    <w:rsid w:val="0006669A"/>
    <w:rsid w:val="00067353"/>
    <w:rsid w:val="0007100B"/>
    <w:rsid w:val="000726D7"/>
    <w:rsid w:val="00075369"/>
    <w:rsid w:val="00080F81"/>
    <w:rsid w:val="00082369"/>
    <w:rsid w:val="00082966"/>
    <w:rsid w:val="00085175"/>
    <w:rsid w:val="00087333"/>
    <w:rsid w:val="000940A4"/>
    <w:rsid w:val="000A783A"/>
    <w:rsid w:val="000C4CD8"/>
    <w:rsid w:val="000C6DEE"/>
    <w:rsid w:val="000C700D"/>
    <w:rsid w:val="000D5240"/>
    <w:rsid w:val="000D6B06"/>
    <w:rsid w:val="000E381C"/>
    <w:rsid w:val="000E781F"/>
    <w:rsid w:val="000E7FC8"/>
    <w:rsid w:val="000F428B"/>
    <w:rsid w:val="000F6762"/>
    <w:rsid w:val="00102BA2"/>
    <w:rsid w:val="001044D0"/>
    <w:rsid w:val="00107174"/>
    <w:rsid w:val="001108A9"/>
    <w:rsid w:val="0011169B"/>
    <w:rsid w:val="001224F8"/>
    <w:rsid w:val="001243DF"/>
    <w:rsid w:val="0013524D"/>
    <w:rsid w:val="0013667E"/>
    <w:rsid w:val="0013726A"/>
    <w:rsid w:val="00143769"/>
    <w:rsid w:val="0014491E"/>
    <w:rsid w:val="00146B00"/>
    <w:rsid w:val="00151505"/>
    <w:rsid w:val="00152107"/>
    <w:rsid w:val="0015347F"/>
    <w:rsid w:val="00170C69"/>
    <w:rsid w:val="0017234E"/>
    <w:rsid w:val="00172A04"/>
    <w:rsid w:val="001B065D"/>
    <w:rsid w:val="001B4AD5"/>
    <w:rsid w:val="001B4BDD"/>
    <w:rsid w:val="001D12AF"/>
    <w:rsid w:val="001D2A39"/>
    <w:rsid w:val="001D3BDA"/>
    <w:rsid w:val="001D53F9"/>
    <w:rsid w:val="001E3233"/>
    <w:rsid w:val="001E7C40"/>
    <w:rsid w:val="001E7C96"/>
    <w:rsid w:val="001F12CE"/>
    <w:rsid w:val="00207FD4"/>
    <w:rsid w:val="00220945"/>
    <w:rsid w:val="00220EEF"/>
    <w:rsid w:val="00224085"/>
    <w:rsid w:val="002308AE"/>
    <w:rsid w:val="00230DDA"/>
    <w:rsid w:val="00232856"/>
    <w:rsid w:val="00247922"/>
    <w:rsid w:val="00255FE0"/>
    <w:rsid w:val="00256541"/>
    <w:rsid w:val="002567D5"/>
    <w:rsid w:val="00261890"/>
    <w:rsid w:val="002747E9"/>
    <w:rsid w:val="00276816"/>
    <w:rsid w:val="00276E23"/>
    <w:rsid w:val="00280357"/>
    <w:rsid w:val="00282EE4"/>
    <w:rsid w:val="00283762"/>
    <w:rsid w:val="00283CBC"/>
    <w:rsid w:val="00285560"/>
    <w:rsid w:val="00290978"/>
    <w:rsid w:val="00290EAA"/>
    <w:rsid w:val="00294578"/>
    <w:rsid w:val="0029732E"/>
    <w:rsid w:val="002A5A8D"/>
    <w:rsid w:val="002B0C13"/>
    <w:rsid w:val="002B0E1A"/>
    <w:rsid w:val="002C4576"/>
    <w:rsid w:val="002C555B"/>
    <w:rsid w:val="002D25FA"/>
    <w:rsid w:val="002D2ADF"/>
    <w:rsid w:val="002D3D99"/>
    <w:rsid w:val="002E0CF9"/>
    <w:rsid w:val="002E190F"/>
    <w:rsid w:val="002E30C8"/>
    <w:rsid w:val="002E3F31"/>
    <w:rsid w:val="002E5A3F"/>
    <w:rsid w:val="002F531B"/>
    <w:rsid w:val="00307E6D"/>
    <w:rsid w:val="00307FB6"/>
    <w:rsid w:val="00317987"/>
    <w:rsid w:val="00320FCE"/>
    <w:rsid w:val="00321860"/>
    <w:rsid w:val="00323045"/>
    <w:rsid w:val="003374FF"/>
    <w:rsid w:val="003452D6"/>
    <w:rsid w:val="00345C1B"/>
    <w:rsid w:val="003523CA"/>
    <w:rsid w:val="00357068"/>
    <w:rsid w:val="003612B5"/>
    <w:rsid w:val="00371430"/>
    <w:rsid w:val="003802C7"/>
    <w:rsid w:val="00380E96"/>
    <w:rsid w:val="003813C6"/>
    <w:rsid w:val="003854A8"/>
    <w:rsid w:val="0038598C"/>
    <w:rsid w:val="0038623D"/>
    <w:rsid w:val="0038694C"/>
    <w:rsid w:val="0039111B"/>
    <w:rsid w:val="00396D96"/>
    <w:rsid w:val="003976E6"/>
    <w:rsid w:val="003A18AF"/>
    <w:rsid w:val="003A19AC"/>
    <w:rsid w:val="003A712E"/>
    <w:rsid w:val="003B15AD"/>
    <w:rsid w:val="003B35AA"/>
    <w:rsid w:val="003C1340"/>
    <w:rsid w:val="003C1EDE"/>
    <w:rsid w:val="003C3272"/>
    <w:rsid w:val="003C3A80"/>
    <w:rsid w:val="003C6D00"/>
    <w:rsid w:val="003D1DC4"/>
    <w:rsid w:val="003D1E56"/>
    <w:rsid w:val="003D2B45"/>
    <w:rsid w:val="003E0C28"/>
    <w:rsid w:val="003E3C63"/>
    <w:rsid w:val="003E784B"/>
    <w:rsid w:val="003E7B5D"/>
    <w:rsid w:val="003F21C0"/>
    <w:rsid w:val="003F45D5"/>
    <w:rsid w:val="003F6584"/>
    <w:rsid w:val="003F6750"/>
    <w:rsid w:val="003F6C80"/>
    <w:rsid w:val="00405615"/>
    <w:rsid w:val="0040617B"/>
    <w:rsid w:val="00410BAB"/>
    <w:rsid w:val="004111CA"/>
    <w:rsid w:val="00411741"/>
    <w:rsid w:val="00414D2A"/>
    <w:rsid w:val="0041698B"/>
    <w:rsid w:val="00420D7C"/>
    <w:rsid w:val="004213C8"/>
    <w:rsid w:val="00424AB2"/>
    <w:rsid w:val="0043770C"/>
    <w:rsid w:val="00437E4B"/>
    <w:rsid w:val="00442D69"/>
    <w:rsid w:val="00444447"/>
    <w:rsid w:val="00445AC0"/>
    <w:rsid w:val="0044621F"/>
    <w:rsid w:val="00455631"/>
    <w:rsid w:val="0047060B"/>
    <w:rsid w:val="00482F24"/>
    <w:rsid w:val="00485985"/>
    <w:rsid w:val="00485F16"/>
    <w:rsid w:val="004960EF"/>
    <w:rsid w:val="004A0B97"/>
    <w:rsid w:val="004A65FC"/>
    <w:rsid w:val="004A71FC"/>
    <w:rsid w:val="004B0957"/>
    <w:rsid w:val="004B15F6"/>
    <w:rsid w:val="004B1D3E"/>
    <w:rsid w:val="004B2D42"/>
    <w:rsid w:val="004B6496"/>
    <w:rsid w:val="004C029D"/>
    <w:rsid w:val="004C15A0"/>
    <w:rsid w:val="004D700B"/>
    <w:rsid w:val="004D7C92"/>
    <w:rsid w:val="004D7DC6"/>
    <w:rsid w:val="004E383E"/>
    <w:rsid w:val="004E6ED5"/>
    <w:rsid w:val="004F0282"/>
    <w:rsid w:val="004F28B3"/>
    <w:rsid w:val="004F65A1"/>
    <w:rsid w:val="00500794"/>
    <w:rsid w:val="00504392"/>
    <w:rsid w:val="005068FC"/>
    <w:rsid w:val="00507B22"/>
    <w:rsid w:val="00511B87"/>
    <w:rsid w:val="00520805"/>
    <w:rsid w:val="005237B9"/>
    <w:rsid w:val="00535EB8"/>
    <w:rsid w:val="005409D4"/>
    <w:rsid w:val="00540CC5"/>
    <w:rsid w:val="00541205"/>
    <w:rsid w:val="0054286B"/>
    <w:rsid w:val="005502C9"/>
    <w:rsid w:val="00562A5C"/>
    <w:rsid w:val="0057362B"/>
    <w:rsid w:val="00573A13"/>
    <w:rsid w:val="005773CD"/>
    <w:rsid w:val="00577C5E"/>
    <w:rsid w:val="00577CFA"/>
    <w:rsid w:val="0058088D"/>
    <w:rsid w:val="00580918"/>
    <w:rsid w:val="005815F9"/>
    <w:rsid w:val="00581FF6"/>
    <w:rsid w:val="0059406D"/>
    <w:rsid w:val="005A080A"/>
    <w:rsid w:val="005A7571"/>
    <w:rsid w:val="005B2C82"/>
    <w:rsid w:val="005B3A1B"/>
    <w:rsid w:val="005C04BF"/>
    <w:rsid w:val="005C0864"/>
    <w:rsid w:val="005C4390"/>
    <w:rsid w:val="005C4AA2"/>
    <w:rsid w:val="005C4E2D"/>
    <w:rsid w:val="005D242A"/>
    <w:rsid w:val="005D7D1B"/>
    <w:rsid w:val="005E3336"/>
    <w:rsid w:val="005E34B5"/>
    <w:rsid w:val="005E48CD"/>
    <w:rsid w:val="005E4CB4"/>
    <w:rsid w:val="005E63D1"/>
    <w:rsid w:val="005F2643"/>
    <w:rsid w:val="005F4375"/>
    <w:rsid w:val="005F7560"/>
    <w:rsid w:val="006037A2"/>
    <w:rsid w:val="00604C8E"/>
    <w:rsid w:val="00604E25"/>
    <w:rsid w:val="00607A8E"/>
    <w:rsid w:val="00617F10"/>
    <w:rsid w:val="00621F63"/>
    <w:rsid w:val="0062414F"/>
    <w:rsid w:val="00631BCB"/>
    <w:rsid w:val="006325F5"/>
    <w:rsid w:val="00651E00"/>
    <w:rsid w:val="00663CE7"/>
    <w:rsid w:val="00665A98"/>
    <w:rsid w:val="006673D9"/>
    <w:rsid w:val="00677FA2"/>
    <w:rsid w:val="00681CBF"/>
    <w:rsid w:val="00687B34"/>
    <w:rsid w:val="00691D67"/>
    <w:rsid w:val="0069581F"/>
    <w:rsid w:val="00695BAF"/>
    <w:rsid w:val="00697262"/>
    <w:rsid w:val="006B2523"/>
    <w:rsid w:val="006C36B3"/>
    <w:rsid w:val="006D0AF1"/>
    <w:rsid w:val="006D2791"/>
    <w:rsid w:val="006D36ED"/>
    <w:rsid w:val="006D460D"/>
    <w:rsid w:val="006D4A3E"/>
    <w:rsid w:val="006D4B3C"/>
    <w:rsid w:val="006E1116"/>
    <w:rsid w:val="006E74AE"/>
    <w:rsid w:val="006F1AD3"/>
    <w:rsid w:val="006F4E37"/>
    <w:rsid w:val="006F5688"/>
    <w:rsid w:val="006F7796"/>
    <w:rsid w:val="007010FD"/>
    <w:rsid w:val="007021A7"/>
    <w:rsid w:val="00710C24"/>
    <w:rsid w:val="0071359C"/>
    <w:rsid w:val="00714138"/>
    <w:rsid w:val="0071557D"/>
    <w:rsid w:val="007159F8"/>
    <w:rsid w:val="00727367"/>
    <w:rsid w:val="0072778F"/>
    <w:rsid w:val="007371F1"/>
    <w:rsid w:val="007376A9"/>
    <w:rsid w:val="00741FEC"/>
    <w:rsid w:val="00743B27"/>
    <w:rsid w:val="00756955"/>
    <w:rsid w:val="00773A81"/>
    <w:rsid w:val="00775E11"/>
    <w:rsid w:val="00777BEE"/>
    <w:rsid w:val="00783E5A"/>
    <w:rsid w:val="00784111"/>
    <w:rsid w:val="007850FF"/>
    <w:rsid w:val="007A19B2"/>
    <w:rsid w:val="007A2F5D"/>
    <w:rsid w:val="007B0194"/>
    <w:rsid w:val="007B1D81"/>
    <w:rsid w:val="007B4505"/>
    <w:rsid w:val="007B5E52"/>
    <w:rsid w:val="007C1081"/>
    <w:rsid w:val="007C12B0"/>
    <w:rsid w:val="007C1429"/>
    <w:rsid w:val="007C41A3"/>
    <w:rsid w:val="007C483A"/>
    <w:rsid w:val="007D022B"/>
    <w:rsid w:val="007D038C"/>
    <w:rsid w:val="007E3012"/>
    <w:rsid w:val="007E421E"/>
    <w:rsid w:val="007E625A"/>
    <w:rsid w:val="007F3ED0"/>
    <w:rsid w:val="007F54C7"/>
    <w:rsid w:val="007F7C81"/>
    <w:rsid w:val="00800649"/>
    <w:rsid w:val="008041DC"/>
    <w:rsid w:val="0080722A"/>
    <w:rsid w:val="0081253E"/>
    <w:rsid w:val="008154E0"/>
    <w:rsid w:val="00817CF8"/>
    <w:rsid w:val="00823C33"/>
    <w:rsid w:val="00830B4D"/>
    <w:rsid w:val="00833F65"/>
    <w:rsid w:val="00843403"/>
    <w:rsid w:val="00845383"/>
    <w:rsid w:val="00851C87"/>
    <w:rsid w:val="008553C3"/>
    <w:rsid w:val="00861E78"/>
    <w:rsid w:val="00864364"/>
    <w:rsid w:val="00864665"/>
    <w:rsid w:val="00873DDF"/>
    <w:rsid w:val="00874F0F"/>
    <w:rsid w:val="008769F5"/>
    <w:rsid w:val="00891758"/>
    <w:rsid w:val="008A1DDF"/>
    <w:rsid w:val="008A6453"/>
    <w:rsid w:val="008B4702"/>
    <w:rsid w:val="008C11F8"/>
    <w:rsid w:val="008D1C38"/>
    <w:rsid w:val="008D2BFC"/>
    <w:rsid w:val="008E1B06"/>
    <w:rsid w:val="008E69EB"/>
    <w:rsid w:val="008E729D"/>
    <w:rsid w:val="008F5D09"/>
    <w:rsid w:val="00901E35"/>
    <w:rsid w:val="00902057"/>
    <w:rsid w:val="00904F6D"/>
    <w:rsid w:val="0091264F"/>
    <w:rsid w:val="00913C12"/>
    <w:rsid w:val="00914F0A"/>
    <w:rsid w:val="00915B32"/>
    <w:rsid w:val="00924AEC"/>
    <w:rsid w:val="00924F06"/>
    <w:rsid w:val="0093443B"/>
    <w:rsid w:val="00935101"/>
    <w:rsid w:val="009351CB"/>
    <w:rsid w:val="00935B5D"/>
    <w:rsid w:val="00936226"/>
    <w:rsid w:val="00937F53"/>
    <w:rsid w:val="00943F91"/>
    <w:rsid w:val="0095017C"/>
    <w:rsid w:val="009549F7"/>
    <w:rsid w:val="0095621D"/>
    <w:rsid w:val="00956FBC"/>
    <w:rsid w:val="00961988"/>
    <w:rsid w:val="0097798D"/>
    <w:rsid w:val="009802E0"/>
    <w:rsid w:val="00984C8E"/>
    <w:rsid w:val="00991EBD"/>
    <w:rsid w:val="0099631C"/>
    <w:rsid w:val="00996D9D"/>
    <w:rsid w:val="009A21B1"/>
    <w:rsid w:val="009A243B"/>
    <w:rsid w:val="009C07D9"/>
    <w:rsid w:val="009C16B5"/>
    <w:rsid w:val="009C4D2E"/>
    <w:rsid w:val="009C744F"/>
    <w:rsid w:val="009D11D9"/>
    <w:rsid w:val="009D3ADB"/>
    <w:rsid w:val="009D4960"/>
    <w:rsid w:val="009D6A0F"/>
    <w:rsid w:val="009E34A7"/>
    <w:rsid w:val="009F0DDA"/>
    <w:rsid w:val="009F1858"/>
    <w:rsid w:val="009F2206"/>
    <w:rsid w:val="009F46F5"/>
    <w:rsid w:val="00A00FFD"/>
    <w:rsid w:val="00A03BC5"/>
    <w:rsid w:val="00A062E0"/>
    <w:rsid w:val="00A07FCE"/>
    <w:rsid w:val="00A164CD"/>
    <w:rsid w:val="00A21BD0"/>
    <w:rsid w:val="00A23F43"/>
    <w:rsid w:val="00A259CB"/>
    <w:rsid w:val="00A273AF"/>
    <w:rsid w:val="00A30536"/>
    <w:rsid w:val="00A35006"/>
    <w:rsid w:val="00A35539"/>
    <w:rsid w:val="00A36C23"/>
    <w:rsid w:val="00A37B2D"/>
    <w:rsid w:val="00A46C8B"/>
    <w:rsid w:val="00A52FDF"/>
    <w:rsid w:val="00A70769"/>
    <w:rsid w:val="00A70E67"/>
    <w:rsid w:val="00A71921"/>
    <w:rsid w:val="00A73696"/>
    <w:rsid w:val="00A76402"/>
    <w:rsid w:val="00A776DE"/>
    <w:rsid w:val="00A82009"/>
    <w:rsid w:val="00A82F15"/>
    <w:rsid w:val="00A86585"/>
    <w:rsid w:val="00A939EF"/>
    <w:rsid w:val="00AA2771"/>
    <w:rsid w:val="00AA27B4"/>
    <w:rsid w:val="00AA438B"/>
    <w:rsid w:val="00AB1C11"/>
    <w:rsid w:val="00AB4569"/>
    <w:rsid w:val="00AB78F2"/>
    <w:rsid w:val="00AC4090"/>
    <w:rsid w:val="00AE2F20"/>
    <w:rsid w:val="00AE3F3C"/>
    <w:rsid w:val="00AE5DF6"/>
    <w:rsid w:val="00AF1826"/>
    <w:rsid w:val="00AF57D1"/>
    <w:rsid w:val="00B0070D"/>
    <w:rsid w:val="00B0681C"/>
    <w:rsid w:val="00B0716B"/>
    <w:rsid w:val="00B1786B"/>
    <w:rsid w:val="00B2340A"/>
    <w:rsid w:val="00B26098"/>
    <w:rsid w:val="00B26E46"/>
    <w:rsid w:val="00B27026"/>
    <w:rsid w:val="00B31263"/>
    <w:rsid w:val="00B33A16"/>
    <w:rsid w:val="00B34948"/>
    <w:rsid w:val="00B34D35"/>
    <w:rsid w:val="00B37942"/>
    <w:rsid w:val="00B4134C"/>
    <w:rsid w:val="00B46833"/>
    <w:rsid w:val="00B5127F"/>
    <w:rsid w:val="00B518B1"/>
    <w:rsid w:val="00B51DEF"/>
    <w:rsid w:val="00B53DFC"/>
    <w:rsid w:val="00B574B5"/>
    <w:rsid w:val="00B60523"/>
    <w:rsid w:val="00B62728"/>
    <w:rsid w:val="00B62DF3"/>
    <w:rsid w:val="00B62FF9"/>
    <w:rsid w:val="00B66AD5"/>
    <w:rsid w:val="00B71008"/>
    <w:rsid w:val="00B74CA9"/>
    <w:rsid w:val="00B81F43"/>
    <w:rsid w:val="00B8465A"/>
    <w:rsid w:val="00B848B2"/>
    <w:rsid w:val="00B90BAB"/>
    <w:rsid w:val="00B957A3"/>
    <w:rsid w:val="00B9665A"/>
    <w:rsid w:val="00BA41E5"/>
    <w:rsid w:val="00BB4B6A"/>
    <w:rsid w:val="00BD39B6"/>
    <w:rsid w:val="00BD7E95"/>
    <w:rsid w:val="00BE0906"/>
    <w:rsid w:val="00BE10C0"/>
    <w:rsid w:val="00BE3E56"/>
    <w:rsid w:val="00BE6CE3"/>
    <w:rsid w:val="00BE7D43"/>
    <w:rsid w:val="00BF0D4F"/>
    <w:rsid w:val="00BF55E9"/>
    <w:rsid w:val="00BF5657"/>
    <w:rsid w:val="00BF6B8D"/>
    <w:rsid w:val="00C02A71"/>
    <w:rsid w:val="00C0659B"/>
    <w:rsid w:val="00C07D0A"/>
    <w:rsid w:val="00C1344C"/>
    <w:rsid w:val="00C167F4"/>
    <w:rsid w:val="00C17B09"/>
    <w:rsid w:val="00C54DEF"/>
    <w:rsid w:val="00C60723"/>
    <w:rsid w:val="00C626EE"/>
    <w:rsid w:val="00C67C3C"/>
    <w:rsid w:val="00C7344A"/>
    <w:rsid w:val="00C83D8D"/>
    <w:rsid w:val="00C9061B"/>
    <w:rsid w:val="00C92E03"/>
    <w:rsid w:val="00C95A59"/>
    <w:rsid w:val="00C96B44"/>
    <w:rsid w:val="00CA2DE6"/>
    <w:rsid w:val="00CA5363"/>
    <w:rsid w:val="00CB0DDC"/>
    <w:rsid w:val="00CB2133"/>
    <w:rsid w:val="00CB3502"/>
    <w:rsid w:val="00CB7646"/>
    <w:rsid w:val="00CC0269"/>
    <w:rsid w:val="00CC3B56"/>
    <w:rsid w:val="00CC4D25"/>
    <w:rsid w:val="00CC57D2"/>
    <w:rsid w:val="00CD38A5"/>
    <w:rsid w:val="00CD5435"/>
    <w:rsid w:val="00CD6C2E"/>
    <w:rsid w:val="00CE024F"/>
    <w:rsid w:val="00CE48A1"/>
    <w:rsid w:val="00CE605A"/>
    <w:rsid w:val="00CF413D"/>
    <w:rsid w:val="00CF4889"/>
    <w:rsid w:val="00D128D9"/>
    <w:rsid w:val="00D13DFC"/>
    <w:rsid w:val="00D27B8E"/>
    <w:rsid w:val="00D3110F"/>
    <w:rsid w:val="00D42315"/>
    <w:rsid w:val="00D6031A"/>
    <w:rsid w:val="00D61C87"/>
    <w:rsid w:val="00D6577D"/>
    <w:rsid w:val="00D81836"/>
    <w:rsid w:val="00D9138D"/>
    <w:rsid w:val="00DA4EB6"/>
    <w:rsid w:val="00DA5B5B"/>
    <w:rsid w:val="00DA70FE"/>
    <w:rsid w:val="00DA7438"/>
    <w:rsid w:val="00DD5E58"/>
    <w:rsid w:val="00DD5FFA"/>
    <w:rsid w:val="00DE0AEA"/>
    <w:rsid w:val="00DE0E4E"/>
    <w:rsid w:val="00DE2D29"/>
    <w:rsid w:val="00DE4551"/>
    <w:rsid w:val="00DE51F4"/>
    <w:rsid w:val="00DE6452"/>
    <w:rsid w:val="00DF4AF8"/>
    <w:rsid w:val="00E0260D"/>
    <w:rsid w:val="00E050B2"/>
    <w:rsid w:val="00E07AA6"/>
    <w:rsid w:val="00E14478"/>
    <w:rsid w:val="00E179EA"/>
    <w:rsid w:val="00E23333"/>
    <w:rsid w:val="00E2739E"/>
    <w:rsid w:val="00E274CC"/>
    <w:rsid w:val="00E32164"/>
    <w:rsid w:val="00E45CB3"/>
    <w:rsid w:val="00E51DC3"/>
    <w:rsid w:val="00E51DEE"/>
    <w:rsid w:val="00E54936"/>
    <w:rsid w:val="00E5692C"/>
    <w:rsid w:val="00E57DF4"/>
    <w:rsid w:val="00E621AB"/>
    <w:rsid w:val="00E62235"/>
    <w:rsid w:val="00E62B3C"/>
    <w:rsid w:val="00E6664E"/>
    <w:rsid w:val="00E667FF"/>
    <w:rsid w:val="00E76513"/>
    <w:rsid w:val="00E777BA"/>
    <w:rsid w:val="00E80AA5"/>
    <w:rsid w:val="00E82081"/>
    <w:rsid w:val="00E826D1"/>
    <w:rsid w:val="00E82795"/>
    <w:rsid w:val="00E91178"/>
    <w:rsid w:val="00E920A4"/>
    <w:rsid w:val="00E97885"/>
    <w:rsid w:val="00EA4079"/>
    <w:rsid w:val="00EA41F2"/>
    <w:rsid w:val="00EA719D"/>
    <w:rsid w:val="00EA7244"/>
    <w:rsid w:val="00EB33B7"/>
    <w:rsid w:val="00EB4E4E"/>
    <w:rsid w:val="00EC1869"/>
    <w:rsid w:val="00EC2FE7"/>
    <w:rsid w:val="00EC39CD"/>
    <w:rsid w:val="00EC3C73"/>
    <w:rsid w:val="00EC553F"/>
    <w:rsid w:val="00EC7F63"/>
    <w:rsid w:val="00ED5A74"/>
    <w:rsid w:val="00EE3AEE"/>
    <w:rsid w:val="00EF46CD"/>
    <w:rsid w:val="00EF4E06"/>
    <w:rsid w:val="00EF52B8"/>
    <w:rsid w:val="00F00501"/>
    <w:rsid w:val="00F04134"/>
    <w:rsid w:val="00F045CB"/>
    <w:rsid w:val="00F15D3F"/>
    <w:rsid w:val="00F26866"/>
    <w:rsid w:val="00F268BF"/>
    <w:rsid w:val="00F33CFD"/>
    <w:rsid w:val="00F41698"/>
    <w:rsid w:val="00F42220"/>
    <w:rsid w:val="00F44F1C"/>
    <w:rsid w:val="00F60B61"/>
    <w:rsid w:val="00F617B6"/>
    <w:rsid w:val="00F759A6"/>
    <w:rsid w:val="00F82946"/>
    <w:rsid w:val="00F82CC0"/>
    <w:rsid w:val="00F851EC"/>
    <w:rsid w:val="00FA00C3"/>
    <w:rsid w:val="00FA081F"/>
    <w:rsid w:val="00FB49A7"/>
    <w:rsid w:val="00FB5865"/>
    <w:rsid w:val="00FE0F10"/>
    <w:rsid w:val="00FE1771"/>
    <w:rsid w:val="00FE23C5"/>
    <w:rsid w:val="00FE451E"/>
    <w:rsid w:val="00FE53C9"/>
    <w:rsid w:val="00FE56B6"/>
    <w:rsid w:val="00FE711B"/>
    <w:rsid w:val="00FF3716"/>
    <w:rsid w:val="00FF5040"/>
    <w:rsid w:val="00FF56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0"/>
    <w:uiPriority w:val="9"/>
    <w:qFormat/>
    <w:rsid w:val="00C167F4"/>
    <w:pPr>
      <w:widowControl/>
      <w:spacing w:before="100" w:beforeAutospacing="1" w:after="150"/>
      <w:jc w:val="left"/>
      <w:outlineLvl w:val="1"/>
    </w:pPr>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 w:type="character" w:customStyle="1" w:styleId="20">
    <w:name w:val="見出し 2 (文字)"/>
    <w:basedOn w:val="a0"/>
    <w:link w:val="2"/>
    <w:uiPriority w:val="9"/>
    <w:rsid w:val="00C167F4"/>
    <w:rPr>
      <w:rFonts w:ascii="ＭＳ Ｐゴシック" w:eastAsia="ＭＳ Ｐゴシック" w:hAnsi="ＭＳ Ｐゴシック" w:cs="ＭＳ Ｐゴシック"/>
      <w:kern w:val="0"/>
      <w:sz w:val="24"/>
      <w:szCs w:val="24"/>
    </w:rPr>
  </w:style>
  <w:style w:type="paragraph" w:styleId="Web">
    <w:name w:val="Normal (Web)"/>
    <w:basedOn w:val="a"/>
    <w:uiPriority w:val="99"/>
    <w:semiHidden/>
    <w:unhideWhenUsed/>
    <w:rsid w:val="00C167F4"/>
    <w:pPr>
      <w:widowControl/>
      <w:spacing w:before="100" w:beforeAutospacing="1" w:after="100" w:afterAutospacing="1"/>
      <w:jc w:val="left"/>
    </w:pPr>
    <w:rPr>
      <w:rFonts w:ascii="ＭＳ Ｐゴシック" w:eastAsia="ＭＳ Ｐゴシック" w:hAnsi="ＭＳ Ｐゴシック" w:cs="ＭＳ Ｐゴシック"/>
      <w:color w:val="1A1A1A"/>
      <w:kern w:val="0"/>
      <w:sz w:val="27"/>
      <w:szCs w:val="27"/>
    </w:rPr>
  </w:style>
  <w:style w:type="character" w:customStyle="1" w:styleId="date4">
    <w:name w:val="date4"/>
    <w:basedOn w:val="a0"/>
    <w:rsid w:val="00C167F4"/>
  </w:style>
  <w:style w:type="character" w:styleId="ad">
    <w:name w:val="Emphasis"/>
    <w:basedOn w:val="a0"/>
    <w:uiPriority w:val="20"/>
    <w:qFormat/>
    <w:rsid w:val="00AA438B"/>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0"/>
    <w:uiPriority w:val="9"/>
    <w:qFormat/>
    <w:rsid w:val="00C167F4"/>
    <w:pPr>
      <w:widowControl/>
      <w:spacing w:before="100" w:beforeAutospacing="1" w:after="150"/>
      <w:jc w:val="left"/>
      <w:outlineLvl w:val="1"/>
    </w:pPr>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 w:type="character" w:customStyle="1" w:styleId="20">
    <w:name w:val="見出し 2 (文字)"/>
    <w:basedOn w:val="a0"/>
    <w:link w:val="2"/>
    <w:uiPriority w:val="9"/>
    <w:rsid w:val="00C167F4"/>
    <w:rPr>
      <w:rFonts w:ascii="ＭＳ Ｐゴシック" w:eastAsia="ＭＳ Ｐゴシック" w:hAnsi="ＭＳ Ｐゴシック" w:cs="ＭＳ Ｐゴシック"/>
      <w:kern w:val="0"/>
      <w:sz w:val="24"/>
      <w:szCs w:val="24"/>
    </w:rPr>
  </w:style>
  <w:style w:type="paragraph" w:styleId="Web">
    <w:name w:val="Normal (Web)"/>
    <w:basedOn w:val="a"/>
    <w:uiPriority w:val="99"/>
    <w:semiHidden/>
    <w:unhideWhenUsed/>
    <w:rsid w:val="00C167F4"/>
    <w:pPr>
      <w:widowControl/>
      <w:spacing w:before="100" w:beforeAutospacing="1" w:after="100" w:afterAutospacing="1"/>
      <w:jc w:val="left"/>
    </w:pPr>
    <w:rPr>
      <w:rFonts w:ascii="ＭＳ Ｐゴシック" w:eastAsia="ＭＳ Ｐゴシック" w:hAnsi="ＭＳ Ｐゴシック" w:cs="ＭＳ Ｐゴシック"/>
      <w:color w:val="1A1A1A"/>
      <w:kern w:val="0"/>
      <w:sz w:val="27"/>
      <w:szCs w:val="27"/>
    </w:rPr>
  </w:style>
  <w:style w:type="character" w:customStyle="1" w:styleId="date4">
    <w:name w:val="date4"/>
    <w:basedOn w:val="a0"/>
    <w:rsid w:val="00C167F4"/>
  </w:style>
  <w:style w:type="character" w:styleId="ad">
    <w:name w:val="Emphasis"/>
    <w:basedOn w:val="a0"/>
    <w:uiPriority w:val="20"/>
    <w:qFormat/>
    <w:rsid w:val="00AA438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7607964">
      <w:bodyDiv w:val="1"/>
      <w:marLeft w:val="0"/>
      <w:marRight w:val="0"/>
      <w:marTop w:val="0"/>
      <w:marBottom w:val="0"/>
      <w:divBdr>
        <w:top w:val="none" w:sz="0" w:space="0" w:color="auto"/>
        <w:left w:val="none" w:sz="0" w:space="0" w:color="auto"/>
        <w:bottom w:val="none" w:sz="0" w:space="0" w:color="auto"/>
        <w:right w:val="none" w:sz="0" w:space="0" w:color="auto"/>
      </w:divBdr>
      <w:divsChild>
        <w:div w:id="225992044">
          <w:marLeft w:val="0"/>
          <w:marRight w:val="0"/>
          <w:marTop w:val="0"/>
          <w:marBottom w:val="0"/>
          <w:divBdr>
            <w:top w:val="none" w:sz="0" w:space="0" w:color="auto"/>
            <w:left w:val="none" w:sz="0" w:space="0" w:color="auto"/>
            <w:bottom w:val="none" w:sz="0" w:space="0" w:color="auto"/>
            <w:right w:val="none" w:sz="0" w:space="0" w:color="auto"/>
          </w:divBdr>
          <w:divsChild>
            <w:div w:id="159735064">
              <w:marLeft w:val="0"/>
              <w:marRight w:val="0"/>
              <w:marTop w:val="0"/>
              <w:marBottom w:val="0"/>
              <w:divBdr>
                <w:top w:val="none" w:sz="0" w:space="0" w:color="auto"/>
                <w:left w:val="none" w:sz="0" w:space="0" w:color="auto"/>
                <w:bottom w:val="none" w:sz="0" w:space="0" w:color="auto"/>
                <w:right w:val="none" w:sz="0" w:space="0" w:color="auto"/>
              </w:divBdr>
              <w:divsChild>
                <w:div w:id="483358321">
                  <w:marLeft w:val="300"/>
                  <w:marRight w:val="0"/>
                  <w:marTop w:val="0"/>
                  <w:marBottom w:val="0"/>
                  <w:divBdr>
                    <w:top w:val="none" w:sz="0" w:space="0" w:color="auto"/>
                    <w:left w:val="none" w:sz="0" w:space="0" w:color="auto"/>
                    <w:bottom w:val="none" w:sz="0" w:space="0" w:color="auto"/>
                    <w:right w:val="none" w:sz="0" w:space="0" w:color="auto"/>
                  </w:divBdr>
                  <w:divsChild>
                    <w:div w:id="495000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4110477">
      <w:bodyDiv w:val="1"/>
      <w:marLeft w:val="0"/>
      <w:marRight w:val="0"/>
      <w:marTop w:val="0"/>
      <w:marBottom w:val="0"/>
      <w:divBdr>
        <w:top w:val="none" w:sz="0" w:space="0" w:color="auto"/>
        <w:left w:val="none" w:sz="0" w:space="0" w:color="auto"/>
        <w:bottom w:val="none" w:sz="0" w:space="0" w:color="auto"/>
        <w:right w:val="none" w:sz="0" w:space="0" w:color="auto"/>
      </w:divBdr>
      <w:divsChild>
        <w:div w:id="1269389793">
          <w:marLeft w:val="0"/>
          <w:marRight w:val="0"/>
          <w:marTop w:val="0"/>
          <w:marBottom w:val="0"/>
          <w:divBdr>
            <w:top w:val="none" w:sz="0" w:space="0" w:color="auto"/>
            <w:left w:val="none" w:sz="0" w:space="0" w:color="auto"/>
            <w:bottom w:val="none" w:sz="0" w:space="0" w:color="auto"/>
            <w:right w:val="none" w:sz="0" w:space="0" w:color="auto"/>
          </w:divBdr>
          <w:divsChild>
            <w:div w:id="1658804993">
              <w:marLeft w:val="0"/>
              <w:marRight w:val="0"/>
              <w:marTop w:val="0"/>
              <w:marBottom w:val="0"/>
              <w:divBdr>
                <w:top w:val="none" w:sz="0" w:space="0" w:color="auto"/>
                <w:left w:val="none" w:sz="0" w:space="0" w:color="auto"/>
                <w:bottom w:val="none" w:sz="0" w:space="0" w:color="auto"/>
                <w:right w:val="none" w:sz="0" w:space="0" w:color="auto"/>
              </w:divBdr>
              <w:divsChild>
                <w:div w:id="705909211">
                  <w:marLeft w:val="0"/>
                  <w:marRight w:val="0"/>
                  <w:marTop w:val="0"/>
                  <w:marBottom w:val="0"/>
                  <w:divBdr>
                    <w:top w:val="single" w:sz="6" w:space="8" w:color="DCDCD5"/>
                    <w:left w:val="none" w:sz="0" w:space="0" w:color="auto"/>
                    <w:bottom w:val="none" w:sz="0" w:space="0" w:color="auto"/>
                    <w:right w:val="none" w:sz="0" w:space="0" w:color="auto"/>
                  </w:divBdr>
                  <w:divsChild>
                    <w:div w:id="1590895037">
                      <w:marLeft w:val="0"/>
                      <w:marRight w:val="0"/>
                      <w:marTop w:val="0"/>
                      <w:marBottom w:val="0"/>
                      <w:divBdr>
                        <w:top w:val="none" w:sz="0" w:space="0" w:color="auto"/>
                        <w:left w:val="none" w:sz="0" w:space="0" w:color="auto"/>
                        <w:bottom w:val="none" w:sz="0" w:space="0" w:color="auto"/>
                        <w:right w:val="none" w:sz="0" w:space="0" w:color="auto"/>
                      </w:divBdr>
                    </w:div>
                    <w:div w:id="1574468226">
                      <w:marLeft w:val="0"/>
                      <w:marRight w:val="0"/>
                      <w:marTop w:val="0"/>
                      <w:marBottom w:val="0"/>
                      <w:divBdr>
                        <w:top w:val="none" w:sz="0" w:space="0" w:color="auto"/>
                        <w:left w:val="none" w:sz="0" w:space="0" w:color="auto"/>
                        <w:bottom w:val="none" w:sz="0" w:space="0" w:color="auto"/>
                        <w:right w:val="none" w:sz="0" w:space="0" w:color="auto"/>
                      </w:divBdr>
                      <w:divsChild>
                        <w:div w:id="1213544055">
                          <w:marLeft w:val="0"/>
                          <w:marRight w:val="0"/>
                          <w:marTop w:val="0"/>
                          <w:marBottom w:val="0"/>
                          <w:divBdr>
                            <w:top w:val="none" w:sz="0" w:space="0" w:color="auto"/>
                            <w:left w:val="none" w:sz="0" w:space="0" w:color="auto"/>
                            <w:bottom w:val="none" w:sz="0" w:space="0" w:color="auto"/>
                            <w:right w:val="none" w:sz="0" w:space="0" w:color="auto"/>
                          </w:divBdr>
                        </w:div>
                        <w:div w:id="448008329">
                          <w:marLeft w:val="0"/>
                          <w:marRight w:val="0"/>
                          <w:marTop w:val="0"/>
                          <w:marBottom w:val="0"/>
                          <w:divBdr>
                            <w:top w:val="none" w:sz="0" w:space="0" w:color="auto"/>
                            <w:left w:val="none" w:sz="0" w:space="0" w:color="auto"/>
                            <w:bottom w:val="none" w:sz="0" w:space="0" w:color="auto"/>
                            <w:right w:val="none" w:sz="0" w:space="0" w:color="auto"/>
                          </w:divBdr>
                        </w:div>
                      </w:divsChild>
                    </w:div>
                    <w:div w:id="701443805">
                      <w:marLeft w:val="0"/>
                      <w:marRight w:val="0"/>
                      <w:marTop w:val="0"/>
                      <w:marBottom w:val="0"/>
                      <w:divBdr>
                        <w:top w:val="single" w:sz="6" w:space="6" w:color="DCDCD5"/>
                        <w:left w:val="none" w:sz="0" w:space="0" w:color="auto"/>
                        <w:bottom w:val="none" w:sz="0" w:space="0" w:color="auto"/>
                        <w:right w:val="none" w:sz="0" w:space="0" w:color="auto"/>
                      </w:divBdr>
                      <w:divsChild>
                        <w:div w:id="1193612043">
                          <w:marLeft w:val="0"/>
                          <w:marRight w:val="0"/>
                          <w:marTop w:val="0"/>
                          <w:marBottom w:val="0"/>
                          <w:divBdr>
                            <w:top w:val="single" w:sz="6" w:space="0" w:color="E6E6DF"/>
                            <w:left w:val="none" w:sz="0" w:space="0" w:color="auto"/>
                            <w:bottom w:val="none" w:sz="0" w:space="0" w:color="auto"/>
                            <w:right w:val="none" w:sz="0" w:space="0" w:color="auto"/>
                          </w:divBdr>
                        </w:div>
                      </w:divsChild>
                    </w:div>
                    <w:div w:id="1197813614">
                      <w:marLeft w:val="0"/>
                      <w:marRight w:val="0"/>
                      <w:marTop w:val="0"/>
                      <w:marBottom w:val="0"/>
                      <w:divBdr>
                        <w:top w:val="single" w:sz="6" w:space="15" w:color="E6E6DF"/>
                        <w:left w:val="none" w:sz="0" w:space="0" w:color="auto"/>
                        <w:bottom w:val="none" w:sz="0" w:space="0" w:color="auto"/>
                        <w:right w:val="none" w:sz="0" w:space="0" w:color="auto"/>
                      </w:divBdr>
                      <w:divsChild>
                        <w:div w:id="15890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690477">
      <w:bodyDiv w:val="1"/>
      <w:marLeft w:val="0"/>
      <w:marRight w:val="0"/>
      <w:marTop w:val="0"/>
      <w:marBottom w:val="0"/>
      <w:divBdr>
        <w:top w:val="none" w:sz="0" w:space="0" w:color="auto"/>
        <w:left w:val="none" w:sz="0" w:space="0" w:color="auto"/>
        <w:bottom w:val="none" w:sz="0" w:space="0" w:color="auto"/>
        <w:right w:val="none" w:sz="0" w:space="0" w:color="auto"/>
      </w:divBdr>
      <w:divsChild>
        <w:div w:id="1387989047">
          <w:marLeft w:val="0"/>
          <w:marRight w:val="0"/>
          <w:marTop w:val="0"/>
          <w:marBottom w:val="0"/>
          <w:divBdr>
            <w:top w:val="none" w:sz="0" w:space="0" w:color="auto"/>
            <w:left w:val="none" w:sz="0" w:space="0" w:color="auto"/>
            <w:bottom w:val="none" w:sz="0" w:space="0" w:color="auto"/>
            <w:right w:val="none" w:sz="0" w:space="0" w:color="auto"/>
          </w:divBdr>
          <w:divsChild>
            <w:div w:id="738476982">
              <w:marLeft w:val="0"/>
              <w:marRight w:val="0"/>
              <w:marTop w:val="0"/>
              <w:marBottom w:val="300"/>
              <w:divBdr>
                <w:top w:val="none" w:sz="0" w:space="0" w:color="auto"/>
                <w:left w:val="none" w:sz="0" w:space="0" w:color="auto"/>
                <w:bottom w:val="single" w:sz="6" w:space="0" w:color="DEE6E7"/>
                <w:right w:val="none" w:sz="0" w:space="0" w:color="auto"/>
              </w:divBdr>
            </w:div>
            <w:div w:id="91050272">
              <w:marLeft w:val="0"/>
              <w:marRight w:val="0"/>
              <w:marTop w:val="0"/>
              <w:marBottom w:val="600"/>
              <w:divBdr>
                <w:top w:val="none" w:sz="0" w:space="0" w:color="auto"/>
                <w:left w:val="none" w:sz="0" w:space="0" w:color="auto"/>
                <w:bottom w:val="none" w:sz="0" w:space="0" w:color="auto"/>
                <w:right w:val="none" w:sz="0" w:space="0" w:color="auto"/>
              </w:divBdr>
              <w:divsChild>
                <w:div w:id="1176577740">
                  <w:marLeft w:val="0"/>
                  <w:marRight w:val="0"/>
                  <w:marTop w:val="0"/>
                  <w:marBottom w:val="0"/>
                  <w:divBdr>
                    <w:top w:val="none" w:sz="0" w:space="0" w:color="auto"/>
                    <w:left w:val="none" w:sz="0" w:space="0" w:color="auto"/>
                    <w:bottom w:val="none" w:sz="0" w:space="0" w:color="auto"/>
                    <w:right w:val="none" w:sz="0" w:space="0" w:color="auto"/>
                  </w:divBdr>
                </w:div>
                <w:div w:id="2025595488">
                  <w:marLeft w:val="0"/>
                  <w:marRight w:val="0"/>
                  <w:marTop w:val="0"/>
                  <w:marBottom w:val="0"/>
                  <w:divBdr>
                    <w:top w:val="none" w:sz="0" w:space="0" w:color="auto"/>
                    <w:left w:val="none" w:sz="0" w:space="0" w:color="auto"/>
                    <w:bottom w:val="none" w:sz="0" w:space="0" w:color="auto"/>
                    <w:right w:val="none" w:sz="0" w:space="0" w:color="auto"/>
                  </w:divBdr>
                </w:div>
                <w:div w:id="1597594329">
                  <w:marLeft w:val="0"/>
                  <w:marRight w:val="0"/>
                  <w:marTop w:val="0"/>
                  <w:marBottom w:val="0"/>
                  <w:divBdr>
                    <w:top w:val="none" w:sz="0" w:space="0" w:color="auto"/>
                    <w:left w:val="none" w:sz="0" w:space="0" w:color="auto"/>
                    <w:bottom w:val="none" w:sz="0" w:space="0" w:color="auto"/>
                    <w:right w:val="none" w:sz="0" w:space="0" w:color="auto"/>
                  </w:divBdr>
                </w:div>
                <w:div w:id="1824196320">
                  <w:marLeft w:val="0"/>
                  <w:marRight w:val="0"/>
                  <w:marTop w:val="0"/>
                  <w:marBottom w:val="0"/>
                  <w:divBdr>
                    <w:top w:val="none" w:sz="0" w:space="0" w:color="auto"/>
                    <w:left w:val="none" w:sz="0" w:space="0" w:color="auto"/>
                    <w:bottom w:val="none" w:sz="0" w:space="0" w:color="auto"/>
                    <w:right w:val="none" w:sz="0" w:space="0" w:color="auto"/>
                  </w:divBdr>
                </w:div>
                <w:div w:id="1010184068">
                  <w:marLeft w:val="0"/>
                  <w:marRight w:val="0"/>
                  <w:marTop w:val="0"/>
                  <w:marBottom w:val="0"/>
                  <w:divBdr>
                    <w:top w:val="none" w:sz="0" w:space="0" w:color="auto"/>
                    <w:left w:val="none" w:sz="0" w:space="0" w:color="auto"/>
                    <w:bottom w:val="none" w:sz="0" w:space="0" w:color="auto"/>
                    <w:right w:val="none" w:sz="0" w:space="0" w:color="auto"/>
                  </w:divBdr>
                </w:div>
                <w:div w:id="1972593693">
                  <w:marLeft w:val="0"/>
                  <w:marRight w:val="0"/>
                  <w:marTop w:val="0"/>
                  <w:marBottom w:val="0"/>
                  <w:divBdr>
                    <w:top w:val="none" w:sz="0" w:space="0" w:color="auto"/>
                    <w:left w:val="none" w:sz="0" w:space="0" w:color="auto"/>
                    <w:bottom w:val="none" w:sz="0" w:space="0" w:color="auto"/>
                    <w:right w:val="none" w:sz="0" w:space="0" w:color="auto"/>
                  </w:divBdr>
                </w:div>
                <w:div w:id="1402558411">
                  <w:marLeft w:val="0"/>
                  <w:marRight w:val="0"/>
                  <w:marTop w:val="0"/>
                  <w:marBottom w:val="0"/>
                  <w:divBdr>
                    <w:top w:val="none" w:sz="0" w:space="0" w:color="auto"/>
                    <w:left w:val="none" w:sz="0" w:space="0" w:color="auto"/>
                    <w:bottom w:val="none" w:sz="0" w:space="0" w:color="auto"/>
                    <w:right w:val="none" w:sz="0" w:space="0" w:color="auto"/>
                  </w:divBdr>
                </w:div>
                <w:div w:id="483593269">
                  <w:marLeft w:val="0"/>
                  <w:marRight w:val="0"/>
                  <w:marTop w:val="0"/>
                  <w:marBottom w:val="0"/>
                  <w:divBdr>
                    <w:top w:val="none" w:sz="0" w:space="0" w:color="auto"/>
                    <w:left w:val="none" w:sz="0" w:space="0" w:color="auto"/>
                    <w:bottom w:val="none" w:sz="0" w:space="0" w:color="auto"/>
                    <w:right w:val="none" w:sz="0" w:space="0" w:color="auto"/>
                  </w:divBdr>
                </w:div>
                <w:div w:id="1313951444">
                  <w:marLeft w:val="0"/>
                  <w:marRight w:val="0"/>
                  <w:marTop w:val="0"/>
                  <w:marBottom w:val="0"/>
                  <w:divBdr>
                    <w:top w:val="none" w:sz="0" w:space="0" w:color="auto"/>
                    <w:left w:val="none" w:sz="0" w:space="0" w:color="auto"/>
                    <w:bottom w:val="none" w:sz="0" w:space="0" w:color="auto"/>
                    <w:right w:val="none" w:sz="0" w:space="0" w:color="auto"/>
                  </w:divBdr>
                </w:div>
                <w:div w:id="929199617">
                  <w:marLeft w:val="0"/>
                  <w:marRight w:val="0"/>
                  <w:marTop w:val="0"/>
                  <w:marBottom w:val="0"/>
                  <w:divBdr>
                    <w:top w:val="none" w:sz="0" w:space="0" w:color="auto"/>
                    <w:left w:val="none" w:sz="0" w:space="0" w:color="auto"/>
                    <w:bottom w:val="none" w:sz="0" w:space="0" w:color="auto"/>
                    <w:right w:val="none" w:sz="0" w:space="0" w:color="auto"/>
                  </w:divBdr>
                </w:div>
                <w:div w:id="866213302">
                  <w:marLeft w:val="0"/>
                  <w:marRight w:val="0"/>
                  <w:marTop w:val="0"/>
                  <w:marBottom w:val="0"/>
                  <w:divBdr>
                    <w:top w:val="none" w:sz="0" w:space="0" w:color="auto"/>
                    <w:left w:val="none" w:sz="0" w:space="0" w:color="auto"/>
                    <w:bottom w:val="none" w:sz="0" w:space="0" w:color="auto"/>
                    <w:right w:val="none" w:sz="0" w:space="0" w:color="auto"/>
                  </w:divBdr>
                </w:div>
                <w:div w:id="62049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595340">
      <w:bodyDiv w:val="1"/>
      <w:marLeft w:val="0"/>
      <w:marRight w:val="0"/>
      <w:marTop w:val="0"/>
      <w:marBottom w:val="0"/>
      <w:divBdr>
        <w:top w:val="none" w:sz="0" w:space="0" w:color="auto"/>
        <w:left w:val="none" w:sz="0" w:space="0" w:color="auto"/>
        <w:bottom w:val="none" w:sz="0" w:space="0" w:color="auto"/>
        <w:right w:val="none" w:sz="0" w:space="0" w:color="auto"/>
      </w:divBdr>
      <w:divsChild>
        <w:div w:id="1327587916">
          <w:marLeft w:val="0"/>
          <w:marRight w:val="0"/>
          <w:marTop w:val="0"/>
          <w:marBottom w:val="0"/>
          <w:divBdr>
            <w:top w:val="none" w:sz="0" w:space="0" w:color="auto"/>
            <w:left w:val="none" w:sz="0" w:space="0" w:color="auto"/>
            <w:bottom w:val="none" w:sz="0" w:space="0" w:color="auto"/>
            <w:right w:val="none" w:sz="0" w:space="0" w:color="auto"/>
          </w:divBdr>
          <w:divsChild>
            <w:div w:id="969434631">
              <w:marLeft w:val="0"/>
              <w:marRight w:val="0"/>
              <w:marTop w:val="0"/>
              <w:marBottom w:val="0"/>
              <w:divBdr>
                <w:top w:val="none" w:sz="0" w:space="0" w:color="auto"/>
                <w:left w:val="none" w:sz="0" w:space="0" w:color="auto"/>
                <w:bottom w:val="none" w:sz="0" w:space="0" w:color="auto"/>
                <w:right w:val="none" w:sz="0" w:space="0" w:color="auto"/>
              </w:divBdr>
              <w:divsChild>
                <w:div w:id="1126587520">
                  <w:marLeft w:val="0"/>
                  <w:marRight w:val="0"/>
                  <w:marTop w:val="0"/>
                  <w:marBottom w:val="0"/>
                  <w:divBdr>
                    <w:top w:val="single" w:sz="6" w:space="8" w:color="DCDCD5"/>
                    <w:left w:val="none" w:sz="0" w:space="0" w:color="auto"/>
                    <w:bottom w:val="none" w:sz="0" w:space="0" w:color="auto"/>
                    <w:right w:val="none" w:sz="0" w:space="0" w:color="auto"/>
                  </w:divBdr>
                  <w:divsChild>
                    <w:div w:id="124736399">
                      <w:marLeft w:val="0"/>
                      <w:marRight w:val="0"/>
                      <w:marTop w:val="0"/>
                      <w:marBottom w:val="0"/>
                      <w:divBdr>
                        <w:top w:val="single" w:sz="6" w:space="15" w:color="E6E6DF"/>
                        <w:left w:val="none" w:sz="0" w:space="0" w:color="auto"/>
                        <w:bottom w:val="none" w:sz="0" w:space="0" w:color="auto"/>
                        <w:right w:val="none" w:sz="0" w:space="0" w:color="auto"/>
                      </w:divBdr>
                      <w:divsChild>
                        <w:div w:id="175703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4434666">
      <w:bodyDiv w:val="1"/>
      <w:marLeft w:val="0"/>
      <w:marRight w:val="0"/>
      <w:marTop w:val="0"/>
      <w:marBottom w:val="0"/>
      <w:divBdr>
        <w:top w:val="none" w:sz="0" w:space="0" w:color="auto"/>
        <w:left w:val="none" w:sz="0" w:space="0" w:color="auto"/>
        <w:bottom w:val="none" w:sz="0" w:space="0" w:color="auto"/>
        <w:right w:val="none" w:sz="0" w:space="0" w:color="auto"/>
      </w:divBdr>
      <w:divsChild>
        <w:div w:id="323313946">
          <w:marLeft w:val="0"/>
          <w:marRight w:val="0"/>
          <w:marTop w:val="0"/>
          <w:marBottom w:val="0"/>
          <w:divBdr>
            <w:top w:val="none" w:sz="0" w:space="0" w:color="auto"/>
            <w:left w:val="none" w:sz="0" w:space="0" w:color="auto"/>
            <w:bottom w:val="none" w:sz="0" w:space="0" w:color="auto"/>
            <w:right w:val="none" w:sz="0" w:space="0" w:color="auto"/>
          </w:divBdr>
          <w:divsChild>
            <w:div w:id="645083680">
              <w:marLeft w:val="0"/>
              <w:marRight w:val="0"/>
              <w:marTop w:val="0"/>
              <w:marBottom w:val="0"/>
              <w:divBdr>
                <w:top w:val="none" w:sz="0" w:space="0" w:color="auto"/>
                <w:left w:val="none" w:sz="0" w:space="0" w:color="auto"/>
                <w:bottom w:val="none" w:sz="0" w:space="0" w:color="auto"/>
                <w:right w:val="none" w:sz="0" w:space="0" w:color="auto"/>
              </w:divBdr>
              <w:divsChild>
                <w:div w:id="1596476853">
                  <w:marLeft w:val="300"/>
                  <w:marRight w:val="0"/>
                  <w:marTop w:val="0"/>
                  <w:marBottom w:val="0"/>
                  <w:divBdr>
                    <w:top w:val="none" w:sz="0" w:space="0" w:color="auto"/>
                    <w:left w:val="none" w:sz="0" w:space="0" w:color="auto"/>
                    <w:bottom w:val="none" w:sz="0" w:space="0" w:color="auto"/>
                    <w:right w:val="none" w:sz="0" w:space="0" w:color="auto"/>
                  </w:divBdr>
                  <w:divsChild>
                    <w:div w:id="24487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439317">
      <w:bodyDiv w:val="1"/>
      <w:marLeft w:val="0"/>
      <w:marRight w:val="0"/>
      <w:marTop w:val="0"/>
      <w:marBottom w:val="0"/>
      <w:divBdr>
        <w:top w:val="none" w:sz="0" w:space="0" w:color="auto"/>
        <w:left w:val="none" w:sz="0" w:space="0" w:color="auto"/>
        <w:bottom w:val="none" w:sz="0" w:space="0" w:color="auto"/>
        <w:right w:val="none" w:sz="0" w:space="0" w:color="auto"/>
      </w:divBdr>
      <w:divsChild>
        <w:div w:id="1323461571">
          <w:marLeft w:val="0"/>
          <w:marRight w:val="0"/>
          <w:marTop w:val="0"/>
          <w:marBottom w:val="0"/>
          <w:divBdr>
            <w:top w:val="none" w:sz="0" w:space="0" w:color="auto"/>
            <w:left w:val="none" w:sz="0" w:space="0" w:color="auto"/>
            <w:bottom w:val="none" w:sz="0" w:space="0" w:color="auto"/>
            <w:right w:val="none" w:sz="0" w:space="0" w:color="auto"/>
          </w:divBdr>
          <w:divsChild>
            <w:div w:id="1758866524">
              <w:marLeft w:val="0"/>
              <w:marRight w:val="0"/>
              <w:marTop w:val="0"/>
              <w:marBottom w:val="0"/>
              <w:divBdr>
                <w:top w:val="none" w:sz="0" w:space="0" w:color="auto"/>
                <w:left w:val="none" w:sz="0" w:space="0" w:color="auto"/>
                <w:bottom w:val="none" w:sz="0" w:space="0" w:color="auto"/>
                <w:right w:val="none" w:sz="0" w:space="0" w:color="auto"/>
              </w:divBdr>
              <w:divsChild>
                <w:div w:id="2076124282">
                  <w:marLeft w:val="0"/>
                  <w:marRight w:val="0"/>
                  <w:marTop w:val="0"/>
                  <w:marBottom w:val="0"/>
                  <w:divBdr>
                    <w:top w:val="none" w:sz="0" w:space="0" w:color="auto"/>
                    <w:left w:val="none" w:sz="0" w:space="0" w:color="auto"/>
                    <w:bottom w:val="none" w:sz="0" w:space="0" w:color="auto"/>
                    <w:right w:val="none" w:sz="0" w:space="0" w:color="auto"/>
                  </w:divBdr>
                  <w:divsChild>
                    <w:div w:id="1496341323">
                      <w:marLeft w:val="0"/>
                      <w:marRight w:val="0"/>
                      <w:marTop w:val="0"/>
                      <w:marBottom w:val="0"/>
                      <w:divBdr>
                        <w:top w:val="none" w:sz="0" w:space="0" w:color="auto"/>
                        <w:left w:val="none" w:sz="0" w:space="0" w:color="auto"/>
                        <w:bottom w:val="none" w:sz="0" w:space="0" w:color="auto"/>
                        <w:right w:val="none" w:sz="0" w:space="0" w:color="auto"/>
                      </w:divBdr>
                      <w:divsChild>
                        <w:div w:id="831065274">
                          <w:marLeft w:val="0"/>
                          <w:marRight w:val="0"/>
                          <w:marTop w:val="0"/>
                          <w:marBottom w:val="0"/>
                          <w:divBdr>
                            <w:top w:val="none" w:sz="0" w:space="0" w:color="auto"/>
                            <w:left w:val="none" w:sz="0" w:space="0" w:color="auto"/>
                            <w:bottom w:val="none" w:sz="0" w:space="0" w:color="auto"/>
                            <w:right w:val="none" w:sz="0" w:space="0" w:color="auto"/>
                          </w:divBdr>
                          <w:divsChild>
                            <w:div w:id="1381128590">
                              <w:marLeft w:val="0"/>
                              <w:marRight w:val="0"/>
                              <w:marTop w:val="0"/>
                              <w:marBottom w:val="450"/>
                              <w:divBdr>
                                <w:top w:val="single" w:sz="6" w:space="0" w:color="E6E6E6"/>
                                <w:left w:val="single" w:sz="6" w:space="23" w:color="E6E6E6"/>
                                <w:bottom w:val="single" w:sz="6" w:space="11" w:color="E6E6E6"/>
                                <w:right w:val="single" w:sz="6" w:space="23" w:color="E6E6E6"/>
                              </w:divBdr>
                              <w:divsChild>
                                <w:div w:id="1632708743">
                                  <w:marLeft w:val="0"/>
                                  <w:marRight w:val="0"/>
                                  <w:marTop w:val="0"/>
                                  <w:marBottom w:val="0"/>
                                  <w:divBdr>
                                    <w:top w:val="none" w:sz="0" w:space="0" w:color="auto"/>
                                    <w:left w:val="none" w:sz="0" w:space="0" w:color="auto"/>
                                    <w:bottom w:val="none" w:sz="0" w:space="0" w:color="auto"/>
                                    <w:right w:val="none" w:sz="0" w:space="0" w:color="auto"/>
                                  </w:divBdr>
                                  <w:divsChild>
                                    <w:div w:id="89162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 w:id="1479032358">
      <w:bodyDiv w:val="1"/>
      <w:marLeft w:val="0"/>
      <w:marRight w:val="0"/>
      <w:marTop w:val="0"/>
      <w:marBottom w:val="0"/>
      <w:divBdr>
        <w:top w:val="none" w:sz="0" w:space="0" w:color="auto"/>
        <w:left w:val="none" w:sz="0" w:space="0" w:color="auto"/>
        <w:bottom w:val="none" w:sz="0" w:space="0" w:color="auto"/>
        <w:right w:val="none" w:sz="0" w:space="0" w:color="auto"/>
      </w:divBdr>
      <w:divsChild>
        <w:div w:id="485709916">
          <w:marLeft w:val="0"/>
          <w:marRight w:val="0"/>
          <w:marTop w:val="0"/>
          <w:marBottom w:val="0"/>
          <w:divBdr>
            <w:top w:val="none" w:sz="0" w:space="0" w:color="auto"/>
            <w:left w:val="none" w:sz="0" w:space="0" w:color="auto"/>
            <w:bottom w:val="none" w:sz="0" w:space="0" w:color="auto"/>
            <w:right w:val="none" w:sz="0" w:space="0" w:color="auto"/>
          </w:divBdr>
          <w:divsChild>
            <w:div w:id="1063791086">
              <w:marLeft w:val="0"/>
              <w:marRight w:val="0"/>
              <w:marTop w:val="0"/>
              <w:marBottom w:val="0"/>
              <w:divBdr>
                <w:top w:val="none" w:sz="0" w:space="0" w:color="auto"/>
                <w:left w:val="none" w:sz="0" w:space="0" w:color="auto"/>
                <w:bottom w:val="none" w:sz="0" w:space="0" w:color="auto"/>
                <w:right w:val="none" w:sz="0" w:space="0" w:color="auto"/>
              </w:divBdr>
              <w:divsChild>
                <w:div w:id="361638256">
                  <w:marLeft w:val="0"/>
                  <w:marRight w:val="0"/>
                  <w:marTop w:val="0"/>
                  <w:marBottom w:val="0"/>
                  <w:divBdr>
                    <w:top w:val="single" w:sz="6" w:space="8" w:color="DCDCD5"/>
                    <w:left w:val="none" w:sz="0" w:space="0" w:color="auto"/>
                    <w:bottom w:val="none" w:sz="0" w:space="0" w:color="auto"/>
                    <w:right w:val="none" w:sz="0" w:space="0" w:color="auto"/>
                  </w:divBdr>
                  <w:divsChild>
                    <w:div w:id="1037242019">
                      <w:marLeft w:val="0"/>
                      <w:marRight w:val="0"/>
                      <w:marTop w:val="0"/>
                      <w:marBottom w:val="0"/>
                      <w:divBdr>
                        <w:top w:val="none" w:sz="0" w:space="0" w:color="auto"/>
                        <w:left w:val="none" w:sz="0" w:space="0" w:color="auto"/>
                        <w:bottom w:val="none" w:sz="0" w:space="0" w:color="auto"/>
                        <w:right w:val="none" w:sz="0" w:space="0" w:color="auto"/>
                      </w:divBdr>
                      <w:divsChild>
                        <w:div w:id="1377242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4490392">
      <w:bodyDiv w:val="1"/>
      <w:marLeft w:val="0"/>
      <w:marRight w:val="0"/>
      <w:marTop w:val="0"/>
      <w:marBottom w:val="0"/>
      <w:divBdr>
        <w:top w:val="none" w:sz="0" w:space="0" w:color="auto"/>
        <w:left w:val="none" w:sz="0" w:space="0" w:color="auto"/>
        <w:bottom w:val="none" w:sz="0" w:space="0" w:color="auto"/>
        <w:right w:val="none" w:sz="0" w:space="0" w:color="auto"/>
      </w:divBdr>
      <w:divsChild>
        <w:div w:id="237598574">
          <w:marLeft w:val="0"/>
          <w:marRight w:val="0"/>
          <w:marTop w:val="0"/>
          <w:marBottom w:val="0"/>
          <w:divBdr>
            <w:top w:val="none" w:sz="0" w:space="0" w:color="auto"/>
            <w:left w:val="none" w:sz="0" w:space="0" w:color="auto"/>
            <w:bottom w:val="none" w:sz="0" w:space="0" w:color="auto"/>
            <w:right w:val="none" w:sz="0" w:space="0" w:color="auto"/>
          </w:divBdr>
          <w:divsChild>
            <w:div w:id="1805005878">
              <w:marLeft w:val="0"/>
              <w:marRight w:val="0"/>
              <w:marTop w:val="0"/>
              <w:marBottom w:val="0"/>
              <w:divBdr>
                <w:top w:val="none" w:sz="0" w:space="0" w:color="auto"/>
                <w:left w:val="none" w:sz="0" w:space="0" w:color="auto"/>
                <w:bottom w:val="none" w:sz="0" w:space="0" w:color="auto"/>
                <w:right w:val="none" w:sz="0" w:space="0" w:color="auto"/>
              </w:divBdr>
              <w:divsChild>
                <w:div w:id="517277529">
                  <w:marLeft w:val="0"/>
                  <w:marRight w:val="0"/>
                  <w:marTop w:val="0"/>
                  <w:marBottom w:val="0"/>
                  <w:divBdr>
                    <w:top w:val="none" w:sz="0" w:space="0" w:color="auto"/>
                    <w:left w:val="none" w:sz="0" w:space="0" w:color="auto"/>
                    <w:bottom w:val="none" w:sz="0" w:space="0" w:color="auto"/>
                    <w:right w:val="none" w:sz="0" w:space="0" w:color="auto"/>
                  </w:divBdr>
                  <w:divsChild>
                    <w:div w:id="667292097">
                      <w:marLeft w:val="0"/>
                      <w:marRight w:val="0"/>
                      <w:marTop w:val="0"/>
                      <w:marBottom w:val="0"/>
                      <w:divBdr>
                        <w:top w:val="none" w:sz="0" w:space="0" w:color="auto"/>
                        <w:left w:val="none" w:sz="0" w:space="0" w:color="auto"/>
                        <w:bottom w:val="none" w:sz="0" w:space="0" w:color="auto"/>
                        <w:right w:val="none" w:sz="0" w:space="0" w:color="auto"/>
                      </w:divBdr>
                      <w:divsChild>
                        <w:div w:id="1776049940">
                          <w:marLeft w:val="300"/>
                          <w:marRight w:val="6000"/>
                          <w:marTop w:val="0"/>
                          <w:marBottom w:val="0"/>
                          <w:divBdr>
                            <w:top w:val="none" w:sz="0" w:space="0" w:color="auto"/>
                            <w:left w:val="none" w:sz="0" w:space="0" w:color="auto"/>
                            <w:bottom w:val="none" w:sz="0" w:space="0" w:color="auto"/>
                            <w:right w:val="none" w:sz="0" w:space="0" w:color="auto"/>
                          </w:divBdr>
                          <w:divsChild>
                            <w:div w:id="692343223">
                              <w:marLeft w:val="30"/>
                              <w:marRight w:val="30"/>
                              <w:marTop w:val="300"/>
                              <w:marBottom w:val="300"/>
                              <w:divBdr>
                                <w:top w:val="single" w:sz="6" w:space="19" w:color="DDDDDD"/>
                                <w:left w:val="single" w:sz="6" w:space="19" w:color="DDDDDD"/>
                                <w:bottom w:val="single" w:sz="6" w:space="19" w:color="DDDDDD"/>
                                <w:right w:val="single" w:sz="6" w:space="19" w:color="DDDDDD"/>
                              </w:divBdr>
                              <w:divsChild>
                                <w:div w:id="1631128646">
                                  <w:marLeft w:val="0"/>
                                  <w:marRight w:val="0"/>
                                  <w:marTop w:val="0"/>
                                  <w:marBottom w:val="0"/>
                                  <w:divBdr>
                                    <w:top w:val="none" w:sz="0" w:space="0" w:color="auto"/>
                                    <w:left w:val="none" w:sz="0" w:space="0" w:color="auto"/>
                                    <w:bottom w:val="none" w:sz="0" w:space="0" w:color="auto"/>
                                    <w:right w:val="none" w:sz="0" w:space="0" w:color="auto"/>
                                  </w:divBdr>
                                </w:div>
                                <w:div w:id="198843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0606768">
      <w:bodyDiv w:val="1"/>
      <w:marLeft w:val="0"/>
      <w:marRight w:val="0"/>
      <w:marTop w:val="0"/>
      <w:marBottom w:val="0"/>
      <w:divBdr>
        <w:top w:val="none" w:sz="0" w:space="0" w:color="auto"/>
        <w:left w:val="none" w:sz="0" w:space="0" w:color="auto"/>
        <w:bottom w:val="none" w:sz="0" w:space="0" w:color="auto"/>
        <w:right w:val="none" w:sz="0" w:space="0" w:color="auto"/>
      </w:divBdr>
      <w:divsChild>
        <w:div w:id="1787890188">
          <w:marLeft w:val="0"/>
          <w:marRight w:val="0"/>
          <w:marTop w:val="0"/>
          <w:marBottom w:val="0"/>
          <w:divBdr>
            <w:top w:val="none" w:sz="0" w:space="0" w:color="auto"/>
            <w:left w:val="none" w:sz="0" w:space="0" w:color="auto"/>
            <w:bottom w:val="none" w:sz="0" w:space="0" w:color="auto"/>
            <w:right w:val="none" w:sz="0" w:space="0" w:color="auto"/>
          </w:divBdr>
          <w:divsChild>
            <w:div w:id="1215315595">
              <w:marLeft w:val="0"/>
              <w:marRight w:val="-4875"/>
              <w:marTop w:val="0"/>
              <w:marBottom w:val="0"/>
              <w:divBdr>
                <w:top w:val="none" w:sz="0" w:space="0" w:color="auto"/>
                <w:left w:val="none" w:sz="0" w:space="0" w:color="auto"/>
                <w:bottom w:val="none" w:sz="0" w:space="0" w:color="auto"/>
                <w:right w:val="none" w:sz="0" w:space="0" w:color="auto"/>
              </w:divBdr>
              <w:divsChild>
                <w:div w:id="1182167150">
                  <w:marLeft w:val="0"/>
                  <w:marRight w:val="4875"/>
                  <w:marTop w:val="0"/>
                  <w:marBottom w:val="0"/>
                  <w:divBdr>
                    <w:top w:val="none" w:sz="0" w:space="0" w:color="auto"/>
                    <w:left w:val="none" w:sz="0" w:space="0" w:color="auto"/>
                    <w:bottom w:val="none" w:sz="0" w:space="0" w:color="auto"/>
                    <w:right w:val="none" w:sz="0" w:space="0" w:color="auto"/>
                  </w:divBdr>
                  <w:divsChild>
                    <w:div w:id="197856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456</Words>
  <Characters>2604</Characters>
  <Application>Microsoft Office Word</Application>
  <DocSecurity>0</DocSecurity>
  <Lines>21</Lines>
  <Paragraphs>6</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3054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3</cp:revision>
  <cp:lastPrinted>2015-10-15T05:37:00Z</cp:lastPrinted>
  <dcterms:created xsi:type="dcterms:W3CDTF">2016-08-20T23:51:00Z</dcterms:created>
  <dcterms:modified xsi:type="dcterms:W3CDTF">2016-08-21T01:11:00Z</dcterms:modified>
</cp:coreProperties>
</file>