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513" w:rsidRDefault="00DE7A0F" w:rsidP="00E76513">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Ⅴ</w:t>
      </w:r>
      <w:r w:rsidR="002308AE" w:rsidRPr="00577C5E">
        <w:rPr>
          <w:rFonts w:ascii="HG丸ｺﾞｼｯｸM-PRO" w:eastAsia="HG丸ｺﾞｼｯｸM-PRO" w:hAnsi="HG丸ｺﾞｼｯｸM-PRO" w:hint="eastAsia"/>
          <w:sz w:val="28"/>
          <w:u w:val="single"/>
        </w:rPr>
        <w:t>.</w:t>
      </w:r>
      <w:r w:rsidR="008F3745">
        <w:rPr>
          <w:rFonts w:ascii="HG丸ｺﾞｼｯｸM-PRO" w:eastAsia="HG丸ｺﾞｼｯｸM-PRO" w:hAnsi="HG丸ｺﾞｼｯｸM-PRO" w:hint="eastAsia"/>
          <w:sz w:val="28"/>
          <w:u w:val="single"/>
        </w:rPr>
        <w:t>我がまちにおける人口動態の分析と対応について</w:t>
      </w:r>
    </w:p>
    <w:p w:rsidR="00367766" w:rsidRPr="008D5936" w:rsidRDefault="006F2CB4" w:rsidP="00CA1B70">
      <w:pPr>
        <w:ind w:firstLineChars="200" w:firstLine="420"/>
        <w:rPr>
          <w:rFonts w:ascii="HG丸ｺﾞｼｯｸM-PRO" w:eastAsia="HG丸ｺﾞｼｯｸM-PRO" w:hAnsi="HG丸ｺﾞｼｯｸM-PRO"/>
          <w:u w:val="single"/>
        </w:rPr>
      </w:pPr>
      <w:r>
        <w:rPr>
          <w:rFonts w:ascii="HG丸ｺﾞｼｯｸM-PRO" w:eastAsia="HG丸ｺﾞｼｯｸM-PRO" w:hAnsi="HG丸ｺﾞｼｯｸM-PRO" w:hint="eastAsia"/>
          <w:noProof/>
          <w:u w:val="single"/>
        </w:rPr>
        <w:drawing>
          <wp:anchor distT="0" distB="0" distL="114300" distR="114300" simplePos="0" relativeHeight="251658240" behindDoc="1" locked="0" layoutInCell="1" allowOverlap="1" wp14:anchorId="541B5C25" wp14:editId="38AACEA9">
            <wp:simplePos x="0" y="0"/>
            <wp:positionH relativeFrom="column">
              <wp:posOffset>-123825</wp:posOffset>
            </wp:positionH>
            <wp:positionV relativeFrom="paragraph">
              <wp:posOffset>10795</wp:posOffset>
            </wp:positionV>
            <wp:extent cx="4145280" cy="3381375"/>
            <wp:effectExtent l="0" t="0" r="0" b="0"/>
            <wp:wrapTight wrapText="bothSides">
              <wp:wrapPolygon edited="0">
                <wp:start x="0" y="0"/>
                <wp:lineTo x="0" y="21539"/>
                <wp:lineTo x="21540" y="21539"/>
                <wp:lineTo x="21540" y="0"/>
                <wp:lineTo x="0" y="0"/>
              </wp:wrapPolygon>
            </wp:wrapTight>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人口動態.jpg"/>
                    <pic:cNvPicPr/>
                  </pic:nvPicPr>
                  <pic:blipFill>
                    <a:blip r:embed="rId8">
                      <a:extLst>
                        <a:ext uri="{28A0092B-C50C-407E-A947-70E740481C1C}">
                          <a14:useLocalDpi xmlns:a14="http://schemas.microsoft.com/office/drawing/2010/main" val="0"/>
                        </a:ext>
                      </a:extLst>
                    </a:blip>
                    <a:stretch>
                      <a:fillRect/>
                    </a:stretch>
                  </pic:blipFill>
                  <pic:spPr>
                    <a:xfrm>
                      <a:off x="0" y="0"/>
                      <a:ext cx="4145280" cy="3381375"/>
                    </a:xfrm>
                    <a:prstGeom prst="rect">
                      <a:avLst/>
                    </a:prstGeom>
                  </pic:spPr>
                </pic:pic>
              </a:graphicData>
            </a:graphic>
            <wp14:sizeRelH relativeFrom="page">
              <wp14:pctWidth>0</wp14:pctWidth>
            </wp14:sizeRelH>
            <wp14:sizeRelV relativeFrom="page">
              <wp14:pctHeight>0</wp14:pctHeight>
            </wp14:sizeRelV>
          </wp:anchor>
        </w:drawing>
      </w:r>
      <w:r w:rsidR="00367766" w:rsidRPr="008D5936">
        <w:rPr>
          <w:rFonts w:ascii="HG丸ｺﾞｼｯｸM-PRO" w:eastAsia="HG丸ｺﾞｼｯｸM-PRO" w:hAnsi="HG丸ｺﾞｼｯｸM-PRO" w:hint="eastAsia"/>
          <w:u w:val="single"/>
        </w:rPr>
        <w:t>「地方版</w:t>
      </w:r>
      <w:r w:rsidR="00CA1B70" w:rsidRPr="008D5936">
        <w:rPr>
          <w:rFonts w:ascii="HG丸ｺﾞｼｯｸM-PRO" w:eastAsia="HG丸ｺﾞｼｯｸM-PRO" w:hAnsi="HG丸ｺﾞｼｯｸM-PRO" w:hint="eastAsia"/>
          <w:u w:val="single"/>
        </w:rPr>
        <w:t>まち・ひと。・</w:t>
      </w:r>
      <w:r w:rsidR="008F3745" w:rsidRPr="008D5936">
        <w:rPr>
          <w:rFonts w:ascii="HG丸ｺﾞｼｯｸM-PRO" w:eastAsia="HG丸ｺﾞｼｯｸM-PRO" w:hAnsi="HG丸ｺﾞｼｯｸM-PRO" w:hint="eastAsia"/>
          <w:u w:val="single"/>
        </w:rPr>
        <w:t>し</w:t>
      </w:r>
      <w:r w:rsidR="00CA1B70" w:rsidRPr="008D5936">
        <w:rPr>
          <w:rFonts w:ascii="HG丸ｺﾞｼｯｸM-PRO" w:eastAsia="HG丸ｺﾞｼｯｸM-PRO" w:hAnsi="HG丸ｺﾞｼｯｸM-PRO" w:hint="eastAsia"/>
          <w:u w:val="single"/>
        </w:rPr>
        <w:t>ごと創生</w:t>
      </w:r>
      <w:r w:rsidR="008F3745" w:rsidRPr="008D5936">
        <w:rPr>
          <w:rFonts w:ascii="HG丸ｺﾞｼｯｸM-PRO" w:eastAsia="HG丸ｺﾞｼｯｸM-PRO" w:hAnsi="HG丸ｺﾞｼｯｸM-PRO" w:hint="eastAsia"/>
          <w:u w:val="single"/>
        </w:rPr>
        <w:t>総合戦略</w:t>
      </w:r>
      <w:r w:rsidR="00367766" w:rsidRPr="008D5936">
        <w:rPr>
          <w:rFonts w:ascii="HG丸ｺﾞｼｯｸM-PRO" w:eastAsia="HG丸ｺﾞｼｯｸM-PRO" w:hAnsi="HG丸ｺﾞｼｯｸM-PRO" w:hint="eastAsia"/>
          <w:u w:val="single"/>
        </w:rPr>
        <w:t>」</w:t>
      </w:r>
      <w:r w:rsidR="008F3745" w:rsidRPr="008D5936">
        <w:rPr>
          <w:rFonts w:ascii="HG丸ｺﾞｼｯｸM-PRO" w:eastAsia="HG丸ｺﾞｼｯｸM-PRO" w:hAnsi="HG丸ｺﾞｼｯｸM-PRO" w:hint="eastAsia"/>
          <w:u w:val="single"/>
        </w:rPr>
        <w:t>に向けて、</w:t>
      </w:r>
      <w:r w:rsidR="00367766" w:rsidRPr="008D5936">
        <w:rPr>
          <w:rFonts w:ascii="HG丸ｺﾞｼｯｸM-PRO" w:eastAsia="HG丸ｺﾞｼｯｸM-PRO" w:hAnsi="HG丸ｺﾞｼｯｸM-PRO" w:hint="eastAsia"/>
          <w:u w:val="single"/>
        </w:rPr>
        <w:t>「</w:t>
      </w:r>
      <w:r w:rsidR="008F3745" w:rsidRPr="008D5936">
        <w:rPr>
          <w:rFonts w:ascii="HG丸ｺﾞｼｯｸM-PRO" w:eastAsia="HG丸ｺﾞｼｯｸM-PRO" w:hAnsi="HG丸ｺﾞｼｯｸM-PRO" w:hint="eastAsia"/>
          <w:u w:val="single"/>
        </w:rPr>
        <w:t>人口ビジョン</w:t>
      </w:r>
      <w:r w:rsidR="00367766" w:rsidRPr="008D5936">
        <w:rPr>
          <w:rFonts w:ascii="HG丸ｺﾞｼｯｸM-PRO" w:eastAsia="HG丸ｺﾞｼｯｸM-PRO" w:hAnsi="HG丸ｺﾞｼｯｸM-PRO" w:hint="eastAsia"/>
          <w:u w:val="single"/>
        </w:rPr>
        <w:t>」</w:t>
      </w:r>
      <w:r w:rsidR="008F3745" w:rsidRPr="008D5936">
        <w:rPr>
          <w:rFonts w:ascii="HG丸ｺﾞｼｯｸM-PRO" w:eastAsia="HG丸ｺﾞｼｯｸM-PRO" w:hAnsi="HG丸ｺﾞｼｯｸM-PRO" w:hint="eastAsia"/>
          <w:u w:val="single"/>
        </w:rPr>
        <w:t>の</w:t>
      </w:r>
      <w:r w:rsidR="00367766" w:rsidRPr="008D5936">
        <w:rPr>
          <w:rFonts w:ascii="HG丸ｺﾞｼｯｸM-PRO" w:eastAsia="HG丸ｺﾞｼｯｸM-PRO" w:hAnsi="HG丸ｺﾞｼｯｸM-PRO" w:hint="eastAsia"/>
          <w:u w:val="single"/>
        </w:rPr>
        <w:t>策定が</w:t>
      </w:r>
      <w:r w:rsidR="008F3745" w:rsidRPr="008D5936">
        <w:rPr>
          <w:rFonts w:ascii="HG丸ｺﾞｼｯｸM-PRO" w:eastAsia="HG丸ｺﾞｼｯｸM-PRO" w:hAnsi="HG丸ｺﾞｼｯｸM-PRO" w:hint="eastAsia"/>
          <w:u w:val="single"/>
        </w:rPr>
        <w:t>すすめられています。そ</w:t>
      </w:r>
      <w:r w:rsidR="00367766" w:rsidRPr="008D5936">
        <w:rPr>
          <w:rFonts w:ascii="HG丸ｺﾞｼｯｸM-PRO" w:eastAsia="HG丸ｺﾞｼｯｸM-PRO" w:hAnsi="HG丸ｺﾞｼｯｸM-PRO" w:hint="eastAsia"/>
          <w:u w:val="single"/>
        </w:rPr>
        <w:t>の議会論議はどうあるべきか、豊橋市の取組みから考察します。皆さんのまちに置き換えて、議論のポイントを考えてください。</w:t>
      </w:r>
    </w:p>
    <w:p w:rsidR="008F3745" w:rsidRDefault="008F3745" w:rsidP="00367766">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その出発</w:t>
      </w:r>
      <w:bookmarkStart w:id="0" w:name="_GoBack"/>
      <w:bookmarkEnd w:id="0"/>
      <w:r>
        <w:rPr>
          <w:rFonts w:ascii="HG丸ｺﾞｼｯｸM-PRO" w:eastAsia="HG丸ｺﾞｼｯｸM-PRO" w:hAnsi="HG丸ｺﾞｼｯｸM-PRO" w:hint="eastAsia"/>
        </w:rPr>
        <w:t>点となる近年の</w:t>
      </w:r>
      <w:r w:rsidR="00367766">
        <w:rPr>
          <w:rFonts w:ascii="HG丸ｺﾞｼｯｸM-PRO" w:eastAsia="HG丸ｺﾞｼｯｸM-PRO" w:hAnsi="HG丸ｺﾞｼｯｸM-PRO" w:hint="eastAsia"/>
        </w:rPr>
        <w:t>豊橋市の人口</w:t>
      </w:r>
      <w:r>
        <w:rPr>
          <w:rFonts w:ascii="HG丸ｺﾞｼｯｸM-PRO" w:eastAsia="HG丸ｺﾞｼｯｸM-PRO" w:hAnsi="HG丸ｺﾞｼｯｸM-PRO" w:hint="eastAsia"/>
        </w:rPr>
        <w:t>動態</w:t>
      </w:r>
      <w:r w:rsidR="00367766">
        <w:rPr>
          <w:rFonts w:ascii="HG丸ｺﾞｼｯｸM-PRO" w:eastAsia="HG丸ｺﾞｼｯｸM-PRO" w:hAnsi="HG丸ｺﾞｼｯｸM-PRO" w:hint="eastAsia"/>
        </w:rPr>
        <w:t>について市のＨＰから左のような「過去５年間の人口動態」から</w:t>
      </w:r>
      <w:r>
        <w:rPr>
          <w:rFonts w:ascii="HG丸ｺﾞｼｯｸM-PRO" w:eastAsia="HG丸ｺﾞｼｯｸM-PRO" w:hAnsi="HG丸ｺﾞｼｯｸM-PRO" w:hint="eastAsia"/>
        </w:rPr>
        <w:t>議論させていただ</w:t>
      </w:r>
      <w:r w:rsidR="00367766">
        <w:rPr>
          <w:rFonts w:ascii="HG丸ｺﾞｼｯｸM-PRO" w:eastAsia="HG丸ｺﾞｼｯｸM-PRO" w:hAnsi="HG丸ｺﾞｼｯｸM-PRO" w:hint="eastAsia"/>
        </w:rPr>
        <w:t>く</w:t>
      </w:r>
      <w:r>
        <w:rPr>
          <w:rFonts w:ascii="HG丸ｺﾞｼｯｸM-PRO" w:eastAsia="HG丸ｺﾞｼｯｸM-PRO" w:hAnsi="HG丸ｺﾞｼｯｸM-PRO" w:hint="eastAsia"/>
        </w:rPr>
        <w:t>。</w:t>
      </w:r>
    </w:p>
    <w:p w:rsidR="00CA1B70" w:rsidRPr="00CA1B70" w:rsidRDefault="00CA1B70" w:rsidP="008F3745">
      <w:pPr>
        <w:ind w:firstLineChars="100" w:firstLine="210"/>
        <w:rPr>
          <w:rFonts w:ascii="HG丸ｺﾞｼｯｸM-PRO" w:eastAsia="HG丸ｺﾞｼｯｸM-PRO" w:hAnsi="HG丸ｺﾞｼｯｸM-PRO"/>
        </w:rPr>
      </w:pPr>
      <w:r w:rsidRPr="00CA1B70">
        <w:rPr>
          <w:rFonts w:ascii="HG丸ｺﾞｼｯｸM-PRO" w:eastAsia="HG丸ｺﾞｼｯｸM-PRO" w:hAnsi="HG丸ｺﾞｼｯｸM-PRO" w:hint="eastAsia"/>
        </w:rPr>
        <w:t>平成22年から26年までの人口動態の推移を見ると、出生・死亡に伴う自然動態については22年の480人増から26年の48人増へと、増加数は減少したもののプラスの状態にあ</w:t>
      </w:r>
      <w:r w:rsidR="008F3745">
        <w:rPr>
          <w:rFonts w:ascii="HG丸ｺﾞｼｯｸM-PRO" w:eastAsia="HG丸ｺﾞｼｯｸM-PRO" w:hAnsi="HG丸ｺﾞｼｯｸM-PRO" w:hint="eastAsia"/>
        </w:rPr>
        <w:t>ります</w:t>
      </w:r>
      <w:r w:rsidRPr="00CA1B70">
        <w:rPr>
          <w:rFonts w:ascii="HG丸ｺﾞｼｯｸM-PRO" w:eastAsia="HG丸ｺﾞｼｯｸM-PRO" w:hAnsi="HG丸ｺﾞｼｯｸM-PRO" w:hint="eastAsia"/>
        </w:rPr>
        <w:t>。</w:t>
      </w:r>
    </w:p>
    <w:p w:rsidR="00CA1B70" w:rsidRPr="00CA1B70" w:rsidRDefault="00CA1B70" w:rsidP="008F3745">
      <w:pPr>
        <w:ind w:firstLineChars="100" w:firstLine="210"/>
        <w:rPr>
          <w:rFonts w:ascii="HG丸ｺﾞｼｯｸM-PRO" w:eastAsia="HG丸ｺﾞｼｯｸM-PRO" w:hAnsi="HG丸ｺﾞｼｯｸM-PRO"/>
        </w:rPr>
      </w:pPr>
      <w:r w:rsidRPr="00CA1B70">
        <w:rPr>
          <w:rFonts w:ascii="HG丸ｺﾞｼｯｸM-PRO" w:eastAsia="HG丸ｺﾞｼｯｸM-PRO" w:hAnsi="HG丸ｺﾞｼｯｸM-PRO" w:hint="eastAsia"/>
        </w:rPr>
        <w:t>転入・転出に伴う社会動態について</w:t>
      </w:r>
      <w:r w:rsidR="008F3745">
        <w:rPr>
          <w:rFonts w:ascii="HG丸ｺﾞｼｯｸM-PRO" w:eastAsia="HG丸ｺﾞｼｯｸM-PRO" w:hAnsi="HG丸ｺﾞｼｯｸM-PRO" w:hint="eastAsia"/>
        </w:rPr>
        <w:t>は、</w:t>
      </w:r>
      <w:r w:rsidRPr="00CA1B70">
        <w:rPr>
          <w:rFonts w:ascii="HG丸ｺﾞｼｯｸM-PRO" w:eastAsia="HG丸ｺﾞｼｯｸM-PRO" w:hAnsi="HG丸ｺﾞｼｯｸM-PRO" w:hint="eastAsia"/>
        </w:rPr>
        <w:t>22年度の</w:t>
      </w:r>
      <w:r w:rsidR="008F3745">
        <w:rPr>
          <w:rFonts w:ascii="HG丸ｺﾞｼｯｸM-PRO" w:eastAsia="HG丸ｺﾞｼｯｸM-PRO" w:hAnsi="HG丸ｺﾞｼｯｸM-PRO" w:hint="eastAsia"/>
        </w:rPr>
        <w:t>1719人</w:t>
      </w:r>
      <w:r w:rsidRPr="00CA1B70">
        <w:rPr>
          <w:rFonts w:ascii="HG丸ｺﾞｼｯｸM-PRO" w:eastAsia="HG丸ｺﾞｼｯｸM-PRO" w:hAnsi="HG丸ｺﾞｼｯｸM-PRO" w:hint="eastAsia"/>
        </w:rPr>
        <w:t>滅から26年度の740人減へと推移しており、マイナス幅は減少したとはいうものの転出超過が続いてい</w:t>
      </w:r>
      <w:r w:rsidR="008F3745">
        <w:rPr>
          <w:rFonts w:ascii="HG丸ｺﾞｼｯｸM-PRO" w:eastAsia="HG丸ｺﾞｼｯｸM-PRO" w:hAnsi="HG丸ｺﾞｼｯｸM-PRO" w:hint="eastAsia"/>
        </w:rPr>
        <w:t>ます</w:t>
      </w:r>
      <w:r w:rsidRPr="00CA1B70">
        <w:rPr>
          <w:rFonts w:ascii="HG丸ｺﾞｼｯｸM-PRO" w:eastAsia="HG丸ｺﾞｼｯｸM-PRO" w:hAnsi="HG丸ｺﾞｼｯｸM-PRO" w:hint="eastAsia"/>
        </w:rPr>
        <w:t>。</w:t>
      </w:r>
    </w:p>
    <w:p w:rsidR="00CA1B70" w:rsidRPr="00CA1B70" w:rsidRDefault="00CA1B70" w:rsidP="008F3745">
      <w:pPr>
        <w:ind w:firstLineChars="100" w:firstLine="210"/>
        <w:rPr>
          <w:rFonts w:ascii="HG丸ｺﾞｼｯｸM-PRO" w:eastAsia="HG丸ｺﾞｼｯｸM-PRO" w:hAnsi="HG丸ｺﾞｼｯｸM-PRO"/>
        </w:rPr>
      </w:pPr>
      <w:r w:rsidRPr="00CA1B70">
        <w:rPr>
          <w:rFonts w:ascii="HG丸ｺﾞｼｯｸM-PRO" w:eastAsia="HG丸ｺﾞｼｯｸM-PRO" w:hAnsi="HG丸ｺﾞｼｯｸM-PRO" w:hint="eastAsia"/>
        </w:rPr>
        <w:t>人口問題への対応は容易でないとは想像でき</w:t>
      </w:r>
      <w:r w:rsidR="008F3745">
        <w:rPr>
          <w:rFonts w:ascii="HG丸ｺﾞｼｯｸM-PRO" w:eastAsia="HG丸ｺﾞｼｯｸM-PRO" w:hAnsi="HG丸ｺﾞｼｯｸM-PRO" w:hint="eastAsia"/>
        </w:rPr>
        <w:t>ますが</w:t>
      </w:r>
      <w:r w:rsidRPr="00CA1B70">
        <w:rPr>
          <w:rFonts w:ascii="HG丸ｺﾞｼｯｸM-PRO" w:eastAsia="HG丸ｺﾞｼｯｸM-PRO" w:hAnsi="HG丸ｺﾞｼｯｸM-PRO" w:hint="eastAsia"/>
        </w:rPr>
        <w:t>、自然動態と社会動態を比較した時に、まず、自然動態の改善には</w:t>
      </w:r>
      <w:r w:rsidR="008F3745">
        <w:rPr>
          <w:rFonts w:ascii="HG丸ｺﾞｼｯｸM-PRO" w:eastAsia="HG丸ｺﾞｼｯｸM-PRO" w:hAnsi="HG丸ｺﾞｼｯｸM-PRO" w:hint="eastAsia"/>
        </w:rPr>
        <w:t>時間</w:t>
      </w:r>
      <w:r w:rsidRPr="00CA1B70">
        <w:rPr>
          <w:rFonts w:ascii="HG丸ｺﾞｼｯｸM-PRO" w:eastAsia="HG丸ｺﾞｼｯｸM-PRO" w:hAnsi="HG丸ｺﾞｼｯｸM-PRO" w:hint="eastAsia"/>
        </w:rPr>
        <w:t>が</w:t>
      </w:r>
      <w:r w:rsidR="008F3745">
        <w:rPr>
          <w:rFonts w:ascii="HG丸ｺﾞｼｯｸM-PRO" w:eastAsia="HG丸ｺﾞｼｯｸM-PRO" w:hAnsi="HG丸ｺﾞｼｯｸM-PRO" w:hint="eastAsia"/>
        </w:rPr>
        <w:t>か</w:t>
      </w:r>
      <w:r w:rsidRPr="00CA1B70">
        <w:rPr>
          <w:rFonts w:ascii="HG丸ｺﾞｼｯｸM-PRO" w:eastAsia="HG丸ｺﾞｼｯｸM-PRO" w:hAnsi="HG丸ｺﾞｼｯｸM-PRO" w:hint="eastAsia"/>
        </w:rPr>
        <w:t>かるとともに</w:t>
      </w:r>
      <w:r w:rsidR="00367766">
        <w:rPr>
          <w:rFonts w:ascii="HG丸ｺﾞｼｯｸM-PRO" w:eastAsia="HG丸ｺﾞｼｯｸM-PRO" w:hAnsi="HG丸ｺﾞｼｯｸM-PRO" w:hint="eastAsia"/>
        </w:rPr>
        <w:t>、</w:t>
      </w:r>
      <w:r w:rsidRPr="00CA1B70">
        <w:rPr>
          <w:rFonts w:ascii="HG丸ｺﾞｼｯｸM-PRO" w:eastAsia="HG丸ｺﾞｼｯｸM-PRO" w:hAnsi="HG丸ｺﾞｼｯｸM-PRO" w:hint="eastAsia"/>
        </w:rPr>
        <w:t>急激な変化は考えにくいが、社会動態の改善は比較的短い期間で劇的に変わ</w:t>
      </w:r>
      <w:r w:rsidR="008F3745">
        <w:rPr>
          <w:rFonts w:ascii="HG丸ｺﾞｼｯｸM-PRO" w:eastAsia="HG丸ｺﾞｼｯｸM-PRO" w:hAnsi="HG丸ｺﾞｼｯｸM-PRO" w:hint="eastAsia"/>
        </w:rPr>
        <w:t>る</w:t>
      </w:r>
      <w:r w:rsidRPr="00CA1B70">
        <w:rPr>
          <w:rFonts w:ascii="HG丸ｺﾞｼｯｸM-PRO" w:eastAsia="HG丸ｺﾞｼｯｸM-PRO" w:hAnsi="HG丸ｺﾞｼｯｸM-PRO" w:hint="eastAsia"/>
        </w:rPr>
        <w:t>こともあり得ると考えられ</w:t>
      </w:r>
      <w:r w:rsidR="008F3745">
        <w:rPr>
          <w:rFonts w:ascii="HG丸ｺﾞｼｯｸM-PRO" w:eastAsia="HG丸ｺﾞｼｯｸM-PRO" w:hAnsi="HG丸ｺﾞｼｯｸM-PRO" w:hint="eastAsia"/>
        </w:rPr>
        <w:t>ます。</w:t>
      </w:r>
      <w:r w:rsidRPr="00CA1B70">
        <w:rPr>
          <w:rFonts w:ascii="HG丸ｺﾞｼｯｸM-PRO" w:eastAsia="HG丸ｺﾞｼｯｸM-PRO" w:hAnsi="HG丸ｺﾞｼｯｸM-PRO" w:hint="eastAsia"/>
        </w:rPr>
        <w:t>このことはその逆もあると考えなくてはな</w:t>
      </w:r>
      <w:r w:rsidR="008F3745">
        <w:rPr>
          <w:rFonts w:ascii="HG丸ｺﾞｼｯｸM-PRO" w:eastAsia="HG丸ｺﾞｼｯｸM-PRO" w:hAnsi="HG丸ｺﾞｼｯｸM-PRO" w:hint="eastAsia"/>
        </w:rPr>
        <w:t>りません</w:t>
      </w:r>
      <w:r w:rsidRPr="00CA1B70">
        <w:rPr>
          <w:rFonts w:ascii="HG丸ｺﾞｼｯｸM-PRO" w:eastAsia="HG丸ｺﾞｼｯｸM-PRO" w:hAnsi="HG丸ｺﾞｼｯｸM-PRO" w:hint="eastAsia"/>
        </w:rPr>
        <w:t>。</w:t>
      </w:r>
    </w:p>
    <w:p w:rsidR="00CA1B70" w:rsidRPr="00CA1B70" w:rsidRDefault="00CA1B70" w:rsidP="00092E43">
      <w:pPr>
        <w:ind w:firstLineChars="100" w:firstLine="210"/>
        <w:rPr>
          <w:rFonts w:ascii="HG丸ｺﾞｼｯｸM-PRO" w:eastAsia="HG丸ｺﾞｼｯｸM-PRO" w:hAnsi="HG丸ｺﾞｼｯｸM-PRO"/>
        </w:rPr>
      </w:pPr>
      <w:r w:rsidRPr="00CA1B70">
        <w:rPr>
          <w:rFonts w:ascii="HG丸ｺﾞｼｯｸM-PRO" w:eastAsia="HG丸ｺﾞｼｯｸM-PRO" w:hAnsi="HG丸ｺﾞｼｯｸM-PRO" w:hint="eastAsia"/>
        </w:rPr>
        <w:t>社会動態の値は、魅力のあるまちはプラスとなり、魅力の乏しいまちはマイナス</w:t>
      </w:r>
      <w:r w:rsidR="008F3745">
        <w:rPr>
          <w:rFonts w:ascii="HG丸ｺﾞｼｯｸM-PRO" w:eastAsia="HG丸ｺﾞｼｯｸM-PRO" w:hAnsi="HG丸ｺﾞｼｯｸM-PRO" w:hint="eastAsia"/>
        </w:rPr>
        <w:t>になると</w:t>
      </w:r>
      <w:r w:rsidRPr="00CA1B70">
        <w:rPr>
          <w:rFonts w:ascii="HG丸ｺﾞｼｯｸM-PRO" w:eastAsia="HG丸ｺﾞｼｯｸM-PRO" w:hAnsi="HG丸ｺﾞｼｯｸM-PRO" w:hint="eastAsia"/>
        </w:rPr>
        <w:t>見ることもでき</w:t>
      </w:r>
      <w:r w:rsidR="008F3745">
        <w:rPr>
          <w:rFonts w:ascii="HG丸ｺﾞｼｯｸM-PRO" w:eastAsia="HG丸ｺﾞｼｯｸM-PRO" w:hAnsi="HG丸ｺﾞｼｯｸM-PRO" w:hint="eastAsia"/>
        </w:rPr>
        <w:t>ます</w:t>
      </w:r>
      <w:r w:rsidRPr="00CA1B70">
        <w:rPr>
          <w:rFonts w:ascii="HG丸ｺﾞｼｯｸM-PRO" w:eastAsia="HG丸ｺﾞｼｯｸM-PRO" w:hAnsi="HG丸ｺﾞｼｯｸM-PRO" w:hint="eastAsia"/>
        </w:rPr>
        <w:t>。住みたいまちとしての本市の魅力を向上させること</w:t>
      </w:r>
      <w:r w:rsidR="00092E43">
        <w:rPr>
          <w:rFonts w:ascii="HG丸ｺﾞｼｯｸM-PRO" w:eastAsia="HG丸ｺﾞｼｯｸM-PRO" w:hAnsi="HG丸ｺﾞｼｯｸM-PRO" w:hint="eastAsia"/>
        </w:rPr>
        <w:t>が、社会動態の</w:t>
      </w:r>
      <w:r w:rsidRPr="00CA1B70">
        <w:rPr>
          <w:rFonts w:ascii="HG丸ｺﾞｼｯｸM-PRO" w:eastAsia="HG丸ｺﾞｼｯｸM-PRO" w:hAnsi="HG丸ｺﾞｼｯｸM-PRO" w:hint="eastAsia"/>
        </w:rPr>
        <w:t>プラスを大きくすることとなり、</w:t>
      </w:r>
      <w:r w:rsidR="00092E43">
        <w:rPr>
          <w:rFonts w:ascii="HG丸ｺﾞｼｯｸM-PRO" w:eastAsia="HG丸ｺﾞｼｯｸM-PRO" w:hAnsi="HG丸ｺﾞｼｯｸM-PRO" w:hint="eastAsia"/>
        </w:rPr>
        <w:t>「</w:t>
      </w:r>
      <w:r w:rsidRPr="00CA1B70">
        <w:rPr>
          <w:rFonts w:ascii="HG丸ｺﾞｼｯｸM-PRO" w:eastAsia="HG丸ｺﾞｼｯｸM-PRO" w:hAnsi="HG丸ｺﾞｼｯｸM-PRO" w:hint="eastAsia"/>
        </w:rPr>
        <w:t>まち・ひと・しごと創生総合戦略</w:t>
      </w:r>
      <w:r w:rsidR="00092E43">
        <w:rPr>
          <w:rFonts w:ascii="HG丸ｺﾞｼｯｸM-PRO" w:eastAsia="HG丸ｺﾞｼｯｸM-PRO" w:hAnsi="HG丸ｺﾞｼｯｸM-PRO" w:hint="eastAsia"/>
        </w:rPr>
        <w:t>」</w:t>
      </w:r>
      <w:r w:rsidRPr="00CA1B70">
        <w:rPr>
          <w:rFonts w:ascii="HG丸ｺﾞｼｯｸM-PRO" w:eastAsia="HG丸ｺﾞｼｯｸM-PRO" w:hAnsi="HG丸ｺﾞｼｯｸM-PRO" w:hint="eastAsia"/>
        </w:rPr>
        <w:t>の目指すべきところであると考え</w:t>
      </w:r>
      <w:r w:rsidR="00092E43">
        <w:rPr>
          <w:rFonts w:ascii="HG丸ｺﾞｼｯｸM-PRO" w:eastAsia="HG丸ｺﾞｼｯｸM-PRO" w:hAnsi="HG丸ｺﾞｼｯｸM-PRO" w:hint="eastAsia"/>
        </w:rPr>
        <w:t>ます</w:t>
      </w:r>
      <w:r w:rsidRPr="00CA1B70">
        <w:rPr>
          <w:rFonts w:ascii="HG丸ｺﾞｼｯｸM-PRO" w:eastAsia="HG丸ｺﾞｼｯｸM-PRO" w:hAnsi="HG丸ｺﾞｼｯｸM-PRO" w:hint="eastAsia"/>
        </w:rPr>
        <w:t>。</w:t>
      </w:r>
    </w:p>
    <w:p w:rsidR="00CA1B70" w:rsidRPr="00CA1B70" w:rsidRDefault="00CA1B70" w:rsidP="00092E43">
      <w:pPr>
        <w:ind w:firstLineChars="100" w:firstLine="210"/>
        <w:rPr>
          <w:rFonts w:ascii="HG丸ｺﾞｼｯｸM-PRO" w:eastAsia="HG丸ｺﾞｼｯｸM-PRO" w:hAnsi="HG丸ｺﾞｼｯｸM-PRO"/>
        </w:rPr>
      </w:pPr>
      <w:r w:rsidRPr="00CA1B70">
        <w:rPr>
          <w:rFonts w:ascii="HG丸ｺﾞｼｯｸM-PRO" w:eastAsia="HG丸ｺﾞｼｯｸM-PRO" w:hAnsi="HG丸ｺﾞｼｯｸM-PRO" w:hint="eastAsia"/>
        </w:rPr>
        <w:t>そこで、以下の点について認識を伺う。</w:t>
      </w:r>
    </w:p>
    <w:p w:rsidR="00DC7A20" w:rsidRDefault="00DC7A20" w:rsidP="00367766">
      <w:pPr>
        <w:rPr>
          <w:rFonts w:ascii="HG丸ｺﾞｼｯｸM-PRO" w:eastAsia="HG丸ｺﾞｼｯｸM-PRO" w:hAnsi="HG丸ｺﾞｼｯｸM-PRO"/>
        </w:rPr>
      </w:pPr>
    </w:p>
    <w:p w:rsidR="00CA1B70" w:rsidRDefault="00CA1B70" w:rsidP="00367766">
      <w:pPr>
        <w:rPr>
          <w:rFonts w:ascii="HG丸ｺﾞｼｯｸM-PRO" w:eastAsia="HG丸ｺﾞｼｯｸM-PRO" w:hAnsi="HG丸ｺﾞｼｯｸM-PRO"/>
        </w:rPr>
      </w:pPr>
      <w:r w:rsidRPr="00CA1B70">
        <w:rPr>
          <w:rFonts w:ascii="HG丸ｺﾞｼｯｸM-PRO" w:eastAsia="HG丸ｺﾞｼｯｸM-PRO" w:hAnsi="HG丸ｺﾞｼｯｸM-PRO" w:hint="eastAsia"/>
        </w:rPr>
        <w:t>（1）社会動態推移の分析と今後の見通しについて</w:t>
      </w:r>
    </w:p>
    <w:p w:rsidR="00554D56" w:rsidRDefault="00554D56" w:rsidP="00554D56">
      <w:r>
        <w:rPr>
          <w:rFonts w:ascii="HG丸ｺﾞｼｯｸM-PRO" w:eastAsia="HG丸ｺﾞｼｯｸM-PRO" w:hAnsi="HG丸ｺﾞｼｯｸM-PRO" w:hint="eastAsia"/>
        </w:rPr>
        <w:t>【答弁】</w:t>
      </w:r>
      <w:r>
        <w:rPr>
          <w:rFonts w:hint="eastAsia"/>
        </w:rPr>
        <w:t>豊橋市では長らく、転入超過の状況が続いてきましたが、平成２１年のリーマンショックの影響で景気が急激に悪化し、雇用が縮小したことによる。現在においてもなお転出超過が続いているのは、外国人労働者が戻ってきていないことと、地方から大都市圏へという全国的な人の流れが続いていることなどによる。このように社会動態は、景気動向や人の移動傾向に大きな影響を受けるものであり、今後の見通しとしても、社会動態も多少の変動はあっても急速に回復することは考えられない。</w:t>
      </w:r>
    </w:p>
    <w:p w:rsidR="00DC7A20" w:rsidRDefault="00DC7A20" w:rsidP="00367766">
      <w:pPr>
        <w:rPr>
          <w:rFonts w:ascii="HG丸ｺﾞｼｯｸM-PRO" w:eastAsia="HG丸ｺﾞｼｯｸM-PRO" w:hAnsi="HG丸ｺﾞｼｯｸM-PRO"/>
        </w:rPr>
      </w:pPr>
    </w:p>
    <w:p w:rsidR="00CA1B70" w:rsidRPr="00CA1B70" w:rsidRDefault="00CA1B70" w:rsidP="00367766">
      <w:pPr>
        <w:rPr>
          <w:rFonts w:ascii="HG丸ｺﾞｼｯｸM-PRO" w:eastAsia="HG丸ｺﾞｼｯｸM-PRO" w:hAnsi="HG丸ｺﾞｼｯｸM-PRO"/>
        </w:rPr>
      </w:pPr>
      <w:r w:rsidRPr="00CA1B70">
        <w:rPr>
          <w:rFonts w:ascii="HG丸ｺﾞｼｯｸM-PRO" w:eastAsia="HG丸ｺﾞｼｯｸM-PRO" w:hAnsi="HG丸ｺﾞｼｯｸM-PRO" w:hint="eastAsia"/>
        </w:rPr>
        <w:t>（2）人口動態がマイナスであることの影響について</w:t>
      </w:r>
    </w:p>
    <w:p w:rsidR="00CA1B70" w:rsidRDefault="00CA1B70" w:rsidP="00CA1B70">
      <w:pPr>
        <w:ind w:firstLineChars="200" w:firstLine="420"/>
        <w:rPr>
          <w:rFonts w:ascii="HG丸ｺﾞｼｯｸM-PRO" w:eastAsia="HG丸ｺﾞｼｯｸM-PRO" w:hAnsi="HG丸ｺﾞｼｯｸM-PRO"/>
        </w:rPr>
      </w:pPr>
      <w:r w:rsidRPr="00CA1B70">
        <w:rPr>
          <w:rFonts w:ascii="HG丸ｺﾞｼｯｸM-PRO" w:eastAsia="HG丸ｺﾞｼｯｸM-PRO" w:hAnsi="HG丸ｺﾞｼｯｸM-PRO" w:hint="eastAsia"/>
        </w:rPr>
        <w:t>（ア）社会動態が転出超過であることの自然動態への影響</w:t>
      </w:r>
    </w:p>
    <w:p w:rsidR="00554D56" w:rsidRDefault="00554D56" w:rsidP="00554D56">
      <w:r>
        <w:rPr>
          <w:rFonts w:ascii="HG丸ｺﾞｼｯｸM-PRO" w:eastAsia="HG丸ｺﾞｼｯｸM-PRO" w:hAnsi="HG丸ｺﾞｼｯｸM-PRO" w:hint="eastAsia"/>
        </w:rPr>
        <w:t>【答弁】</w:t>
      </w:r>
      <w:r>
        <w:rPr>
          <w:rFonts w:hint="eastAsia"/>
        </w:rPr>
        <w:t>豊橋市の社会動態を年齢階層別でみると２０代から３０代が中心の転入・転出が多くかつ転出者の数が転入者の数を上回っている。大学などの卒業生や働き盛りの方などが流出傾向にあると分析している。またこの世代はこれから子どもを産み育てる方たちです。このことは出生数の減少という形で、この先の自然動態にもマイナスの影響を及ぼすものと思われる。</w:t>
      </w:r>
    </w:p>
    <w:p w:rsidR="00CA1B70" w:rsidRDefault="00CA1B70" w:rsidP="00CA1B70">
      <w:pPr>
        <w:ind w:firstLineChars="200" w:firstLine="420"/>
        <w:rPr>
          <w:rFonts w:ascii="HG丸ｺﾞｼｯｸM-PRO" w:eastAsia="HG丸ｺﾞｼｯｸM-PRO" w:hAnsi="HG丸ｺﾞｼｯｸM-PRO"/>
        </w:rPr>
      </w:pPr>
      <w:r w:rsidRPr="00CA1B70">
        <w:rPr>
          <w:rFonts w:ascii="HG丸ｺﾞｼｯｸM-PRO" w:eastAsia="HG丸ｺﾞｼｯｸM-PRO" w:hAnsi="HG丸ｺﾞｼｯｸM-PRO" w:hint="eastAsia"/>
        </w:rPr>
        <w:t>（イ</w:t>
      </w:r>
      <w:r w:rsidR="00367766">
        <w:rPr>
          <w:rFonts w:ascii="HG丸ｺﾞｼｯｸM-PRO" w:eastAsia="HG丸ｺﾞｼｯｸM-PRO" w:hAnsi="HG丸ｺﾞｼｯｸM-PRO" w:hint="eastAsia"/>
        </w:rPr>
        <w:t>）</w:t>
      </w:r>
      <w:r w:rsidRPr="00CA1B70">
        <w:rPr>
          <w:rFonts w:ascii="HG丸ｺﾞｼｯｸM-PRO" w:eastAsia="HG丸ｺﾞｼｯｸM-PRO" w:hAnsi="HG丸ｺﾞｼｯｸM-PRO" w:hint="eastAsia"/>
        </w:rPr>
        <w:t>地域内産業とりわけ第三次産業への影響</w:t>
      </w:r>
      <w:r w:rsidR="00554D56">
        <w:rPr>
          <w:rFonts w:ascii="HG丸ｺﾞｼｯｸM-PRO" w:eastAsia="HG丸ｺﾞｼｯｸM-PRO" w:hAnsi="HG丸ｺﾞｼｯｸM-PRO" w:hint="eastAsia"/>
        </w:rPr>
        <w:t>について</w:t>
      </w:r>
    </w:p>
    <w:p w:rsidR="00554D56" w:rsidRDefault="00554D56" w:rsidP="00554D56">
      <w:r>
        <w:rPr>
          <w:rFonts w:ascii="HG丸ｺﾞｼｯｸM-PRO" w:eastAsia="HG丸ｺﾞｼｯｸM-PRO" w:hAnsi="HG丸ｺﾞｼｯｸM-PRO" w:hint="eastAsia"/>
        </w:rPr>
        <w:lastRenderedPageBreak/>
        <w:t>【答弁】</w:t>
      </w:r>
      <w:r>
        <w:rPr>
          <w:rFonts w:hint="eastAsia"/>
        </w:rPr>
        <w:t>社会動態の多くを占める２０代から３０代を中心とした世代は、経済活動の担い手でもあり、長引くと地域内産業の減退につながります。第三次産業は個人消費に支えられており市場の縮小につながる恐れがあり、雇用の確保の面でも影響が大きい</w:t>
      </w:r>
    </w:p>
    <w:p w:rsidR="00554D56" w:rsidRDefault="00CA1B70" w:rsidP="00AA54E2">
      <w:pPr>
        <w:ind w:firstLineChars="200" w:firstLine="420"/>
        <w:rPr>
          <w:rFonts w:ascii="HG丸ｺﾞｼｯｸM-PRO" w:eastAsia="HG丸ｺﾞｼｯｸM-PRO" w:hAnsi="HG丸ｺﾞｼｯｸM-PRO"/>
        </w:rPr>
      </w:pPr>
      <w:r w:rsidRPr="00CA1B70">
        <w:rPr>
          <w:rFonts w:ascii="HG丸ｺﾞｼｯｸM-PRO" w:eastAsia="HG丸ｺﾞｼｯｸM-PRO" w:hAnsi="HG丸ｺﾞｼｯｸM-PRO" w:hint="eastAsia"/>
        </w:rPr>
        <w:t>（ウ）財政への影響</w:t>
      </w:r>
    </w:p>
    <w:p w:rsidR="00554D56" w:rsidRDefault="00554D56" w:rsidP="00554D56">
      <w:r>
        <w:rPr>
          <w:rFonts w:hint="eastAsia"/>
        </w:rPr>
        <w:t>【答弁】歳入面においては、その中心となる市税収入では、まず個人市民税の減収が生じ、産業構造の変化などが生じる腐階では法人市民税などへも影響が及んでくることが考えられる。また、地方消費税交付金や地方交付税をはじめ、歳入科目の中には人口に応じて算定基礎や配分が変動するものもあることから、歳入額を減少させる要因という形での影響が懸念されます。</w:t>
      </w:r>
    </w:p>
    <w:p w:rsidR="00554D56" w:rsidRDefault="00554D56" w:rsidP="00554D56">
      <w:r>
        <w:rPr>
          <w:rFonts w:hint="eastAsia"/>
        </w:rPr>
        <w:t xml:space="preserve">　一方、歳出面では、人口の減少に伴い歳出額が減少する分野もるが、少子高齢化の進行等による社会保障費や過去に整備を行ってきましたインフラ等の維持管理・更新経費など、当面増加が続くと見込まれる経費や放置すれば今後増加する恐れがある経費などもある。</w:t>
      </w:r>
    </w:p>
    <w:p w:rsidR="00554D56" w:rsidRDefault="00554D56" w:rsidP="00554D56">
      <w:r>
        <w:rPr>
          <w:rFonts w:hint="eastAsia"/>
        </w:rPr>
        <w:t xml:space="preserve">　歳出額があまり変わらない一方で、歳入額が減少することによる財源不足の拡大は、健全な財政運営の上で大きな困難を招くことにもなることから、あらかじめ対策を講ずる必要がある。</w:t>
      </w:r>
    </w:p>
    <w:p w:rsidR="00B10139" w:rsidRPr="00B10139" w:rsidRDefault="00E15E65" w:rsidP="00DC7A20">
      <w:pPr>
        <w:ind w:leftChars="100" w:left="210" w:firstLineChars="100" w:firstLine="210"/>
        <w:rPr>
          <w:rFonts w:ascii="HG丸ｺﾞｼｯｸM-PRO" w:eastAsia="HG丸ｺﾞｼｯｸM-PRO" w:hAnsi="HG丸ｺﾞｼｯｸM-PRO"/>
        </w:rPr>
      </w:pPr>
      <w:r>
        <w:rPr>
          <w:rFonts w:ascii="HG丸ｺﾞｼｯｸM-PRO" w:eastAsia="HG丸ｺﾞｼｯｸM-PRO" w:hAnsi="HG丸ｺﾞｼｯｸM-PRO"/>
        </w:rPr>
        <w:br/>
      </w:r>
      <w:r w:rsidR="00B10139" w:rsidRPr="00B10139">
        <w:rPr>
          <w:rFonts w:ascii="HG丸ｺﾞｼｯｸM-PRO" w:eastAsia="HG丸ｺﾞｼｯｸM-PRO" w:hAnsi="HG丸ｺﾞｼｯｸM-PRO" w:hint="eastAsia"/>
        </w:rPr>
        <w:t>（1）社会動態の分析と今後の見通しについて</w:t>
      </w:r>
      <w:r w:rsidR="00DA60A3">
        <w:rPr>
          <w:rFonts w:ascii="HG丸ｺﾞｼｯｸM-PRO" w:eastAsia="HG丸ｺﾞｼｯｸM-PRO" w:hAnsi="HG丸ｺﾞｼｯｸM-PRO" w:hint="eastAsia"/>
        </w:rPr>
        <w:t>は、</w:t>
      </w:r>
      <w:r w:rsidR="00B10139" w:rsidRPr="00B10139">
        <w:rPr>
          <w:rFonts w:ascii="HG丸ｺﾞｼｯｸM-PRO" w:eastAsia="HG丸ｺﾞｼｯｸM-PRO" w:hAnsi="HG丸ｺﾞｼｯｸM-PRO" w:hint="eastAsia"/>
        </w:rPr>
        <w:t>今後も東京一極集中の流れはなかなか変わらないと考えられ急速な社会動態の回復は難しいとのことだった。（2）の答弁では、比較的若い世代の流出傾向が見られるとも言われた。</w:t>
      </w:r>
    </w:p>
    <w:p w:rsidR="00DC7A20" w:rsidRDefault="00B10139" w:rsidP="00DC7A20">
      <w:pPr>
        <w:ind w:firstLineChars="200" w:firstLine="420"/>
        <w:rPr>
          <w:rFonts w:ascii="HG丸ｺﾞｼｯｸM-PRO" w:eastAsia="HG丸ｺﾞｼｯｸM-PRO" w:hAnsi="HG丸ｺﾞｼｯｸM-PRO"/>
        </w:rPr>
      </w:pPr>
      <w:r w:rsidRPr="00B10139">
        <w:rPr>
          <w:rFonts w:ascii="HG丸ｺﾞｼｯｸM-PRO" w:eastAsia="HG丸ｺﾞｼｯｸM-PRO" w:hAnsi="HG丸ｺﾞｼｯｸM-PRO" w:hint="eastAsia"/>
        </w:rPr>
        <w:t>将来人口の推計を行う際は、出生、死亡、人口移動の三つの要素を計算して行われる。</w:t>
      </w:r>
      <w:r w:rsidR="00DA60A3">
        <w:rPr>
          <w:rFonts w:ascii="HG丸ｺﾞｼｯｸM-PRO" w:eastAsia="HG丸ｺﾞｼｯｸM-PRO" w:hAnsi="HG丸ｺﾞｼｯｸM-PRO" w:hint="eastAsia"/>
        </w:rPr>
        <w:t>「</w:t>
      </w:r>
      <w:r w:rsidRPr="00B10139">
        <w:rPr>
          <w:rFonts w:ascii="HG丸ｺﾞｼｯｸM-PRO" w:eastAsia="HG丸ｺﾞｼｯｸM-PRO" w:hAnsi="HG丸ｺﾞｼｯｸM-PRO" w:hint="eastAsia"/>
        </w:rPr>
        <w:t>国立社会保障・人口問題研究所</w:t>
      </w:r>
      <w:r w:rsidR="00DA60A3">
        <w:rPr>
          <w:rFonts w:ascii="HG丸ｺﾞｼｯｸM-PRO" w:eastAsia="HG丸ｺﾞｼｯｸM-PRO" w:hAnsi="HG丸ｺﾞｼｯｸM-PRO" w:hint="eastAsia"/>
        </w:rPr>
        <w:t>」</w:t>
      </w:r>
      <w:r w:rsidRPr="00B10139">
        <w:rPr>
          <w:rFonts w:ascii="HG丸ｺﾞｼｯｸM-PRO" w:eastAsia="HG丸ｺﾞｼｯｸM-PRO" w:hAnsi="HG丸ｺﾞｼｯｸM-PRO" w:hint="eastAsia"/>
        </w:rPr>
        <w:t>では平成22年の国勢調査を基に各市町村の人口推計をしており、その根拠となったこれらの値が示されている。</w:t>
      </w:r>
      <w:r w:rsidR="000B28C6">
        <w:rPr>
          <w:rFonts w:ascii="HG丸ｺﾞｼｯｸM-PRO" w:eastAsia="HG丸ｺﾞｼｯｸM-PRO" w:hAnsi="HG丸ｺﾞｼｯｸM-PRO" w:hint="eastAsia"/>
        </w:rPr>
        <w:t>（国立社会保障・人口問題研究所のＨＰより平成２５年３月２７日の公表資料の4.将来の生存率、準移動率、子ども女性比と0-4歳性比の市町村別データ）</w:t>
      </w:r>
    </w:p>
    <w:p w:rsidR="00B10139" w:rsidRDefault="00B10139" w:rsidP="00DC7A20">
      <w:pPr>
        <w:ind w:firstLineChars="100" w:firstLine="210"/>
        <w:rPr>
          <w:rFonts w:ascii="HG丸ｺﾞｼｯｸM-PRO" w:eastAsia="HG丸ｺﾞｼｯｸM-PRO" w:hAnsi="HG丸ｺﾞｼｯｸM-PRO"/>
        </w:rPr>
      </w:pPr>
      <w:r w:rsidRPr="00B10139">
        <w:rPr>
          <w:rFonts w:ascii="HG丸ｺﾞｼｯｸM-PRO" w:eastAsia="HG丸ｺﾞｼｯｸM-PRO" w:hAnsi="HG丸ｺﾞｼｯｸM-PRO" w:hint="eastAsia"/>
        </w:rPr>
        <w:t>人口移動を示す「純移動率」、については、本市の男性は15歳から39歳の年齢層では平成22年からの5年間を含め、平成52年までの5年毎の</w:t>
      </w:r>
      <w:r w:rsidR="00DA60A3">
        <w:rPr>
          <w:rFonts w:ascii="HG丸ｺﾞｼｯｸM-PRO" w:eastAsia="HG丸ｺﾞｼｯｸM-PRO" w:hAnsi="HG丸ｺﾞｼｯｸM-PRO" w:hint="eastAsia"/>
        </w:rPr>
        <w:t>値は</w:t>
      </w:r>
      <w:r w:rsidRPr="00B10139">
        <w:rPr>
          <w:rFonts w:ascii="HG丸ｺﾞｼｯｸM-PRO" w:eastAsia="HG丸ｺﾞｼｯｸM-PRO" w:hAnsi="HG丸ｺﾞｼｯｸM-PRO" w:hint="eastAsia"/>
        </w:rPr>
        <w:t>全てプラスとなっている。これはこの期間</w:t>
      </w:r>
      <w:r w:rsidR="00DA60A3">
        <w:rPr>
          <w:rFonts w:ascii="HG丸ｺﾞｼｯｸM-PRO" w:eastAsia="HG丸ｺﾞｼｯｸM-PRO" w:hAnsi="HG丸ｺﾞｼｯｸM-PRO" w:hint="eastAsia"/>
        </w:rPr>
        <w:t>、</w:t>
      </w:r>
      <w:r w:rsidRPr="00B10139">
        <w:rPr>
          <w:rFonts w:ascii="HG丸ｺﾞｼｯｸM-PRO" w:eastAsia="HG丸ｺﾞｼｯｸM-PRO" w:hAnsi="HG丸ｺﾞｼｯｸM-PRO" w:hint="eastAsia"/>
        </w:rPr>
        <w:t>転入超過であることを意味している。女性については、15歳から19歳と35歳から39歳の年齢層がマイナスであるものの、20歳</w:t>
      </w:r>
      <w:r w:rsidR="00DA60A3">
        <w:rPr>
          <w:rFonts w:ascii="HG丸ｺﾞｼｯｸM-PRO" w:eastAsia="HG丸ｺﾞｼｯｸM-PRO" w:hAnsi="HG丸ｺﾞｼｯｸM-PRO" w:hint="eastAsia"/>
        </w:rPr>
        <w:t>か</w:t>
      </w:r>
      <w:r w:rsidRPr="00B10139">
        <w:rPr>
          <w:rFonts w:ascii="HG丸ｺﾞｼｯｸM-PRO" w:eastAsia="HG丸ｺﾞｼｯｸM-PRO" w:hAnsi="HG丸ｺﾞｼｯｸM-PRO" w:hint="eastAsia"/>
        </w:rPr>
        <w:t>ら34歳の年齢層ではプラスとなっている。男女ともに、人口問題研究所の推計</w:t>
      </w:r>
      <w:r w:rsidR="00DA60A3">
        <w:rPr>
          <w:rFonts w:ascii="HG丸ｺﾞｼｯｸM-PRO" w:eastAsia="HG丸ｺﾞｼｯｸM-PRO" w:hAnsi="HG丸ｺﾞｼｯｸM-PRO" w:hint="eastAsia"/>
        </w:rPr>
        <w:t>では</w:t>
      </w:r>
      <w:r w:rsidRPr="00B10139">
        <w:rPr>
          <w:rFonts w:ascii="HG丸ｺﾞｼｯｸM-PRO" w:eastAsia="HG丸ｺﾞｼｯｸM-PRO" w:hAnsi="HG丸ｺﾞｼｯｸM-PRO" w:hint="eastAsia"/>
        </w:rPr>
        <w:t>若い世代は転入超過を見込んでいるということになる。</w:t>
      </w:r>
    </w:p>
    <w:p w:rsidR="00B10139" w:rsidRPr="00B10139" w:rsidRDefault="00B10139" w:rsidP="00B10139">
      <w:pPr>
        <w:rPr>
          <w:rFonts w:ascii="HG丸ｺﾞｼｯｸM-PRO" w:eastAsia="HG丸ｺﾞｼｯｸM-PRO" w:hAnsi="HG丸ｺﾞｼｯｸM-PRO"/>
        </w:rPr>
      </w:pPr>
      <w:r w:rsidRPr="00B10139">
        <w:rPr>
          <w:rFonts w:ascii="HG丸ｺﾞｼｯｸM-PRO" w:eastAsia="HG丸ｺﾞｼｯｸM-PRO" w:hAnsi="HG丸ｺﾞｼｯｸM-PRO" w:hint="eastAsia"/>
        </w:rPr>
        <w:t xml:space="preserve">　答弁は若い世代は転出超過であるという趣旨であり、人口問題研究所の将来人口推計根拠とは矛盾する。</w:t>
      </w:r>
    </w:p>
    <w:p w:rsidR="00B10139" w:rsidRPr="00B10139" w:rsidRDefault="00B10139" w:rsidP="00B10139">
      <w:pPr>
        <w:rPr>
          <w:rFonts w:ascii="HG丸ｺﾞｼｯｸM-PRO" w:eastAsia="HG丸ｺﾞｼｯｸM-PRO" w:hAnsi="HG丸ｺﾞｼｯｸM-PRO"/>
        </w:rPr>
      </w:pPr>
      <w:r w:rsidRPr="00B10139">
        <w:rPr>
          <w:rFonts w:ascii="HG丸ｺﾞｼｯｸM-PRO" w:eastAsia="HG丸ｺﾞｼｯｸM-PRO" w:hAnsi="HG丸ｺﾞｼｯｸM-PRO" w:hint="eastAsia"/>
        </w:rPr>
        <w:t xml:space="preserve">　答弁では日々更新される住民基本台帳を基に分析されたものであり、人口問題研究所の推計根拠より現実に近いものと考えるべき。つまり、</w:t>
      </w:r>
      <w:r w:rsidR="00DA60A3">
        <w:rPr>
          <w:rFonts w:ascii="HG丸ｺﾞｼｯｸM-PRO" w:eastAsia="HG丸ｺﾞｼｯｸM-PRO" w:hAnsi="HG丸ｺﾞｼｯｸM-PRO" w:hint="eastAsia"/>
        </w:rPr>
        <w:t>社会</w:t>
      </w:r>
      <w:r w:rsidRPr="00B10139">
        <w:rPr>
          <w:rFonts w:ascii="HG丸ｺﾞｼｯｸM-PRO" w:eastAsia="HG丸ｺﾞｼｯｸM-PRO" w:hAnsi="HG丸ｺﾞｼｯｸM-PRO" w:hint="eastAsia"/>
        </w:rPr>
        <w:t>動態については人口問題研究所の推計根拠数値より、現実は厳しい状況にあると考える。</w:t>
      </w:r>
    </w:p>
    <w:p w:rsidR="00B10139" w:rsidRPr="00B10139" w:rsidRDefault="00B10139" w:rsidP="00B10139">
      <w:pPr>
        <w:rPr>
          <w:rFonts w:ascii="HG丸ｺﾞｼｯｸM-PRO" w:eastAsia="HG丸ｺﾞｼｯｸM-PRO" w:hAnsi="HG丸ｺﾞｼｯｸM-PRO"/>
        </w:rPr>
      </w:pPr>
      <w:r w:rsidRPr="00B10139">
        <w:rPr>
          <w:rFonts w:ascii="HG丸ｺﾞｼｯｸM-PRO" w:eastAsia="HG丸ｺﾞｼｯｸM-PRO" w:hAnsi="HG丸ｺﾞｼｯｸM-PRO" w:hint="eastAsia"/>
        </w:rPr>
        <w:t xml:space="preserve">　このことから、本市の社会動態がこのままで推移すると、人口問題研究所が推計する将来人口を大幅に下回ることになるのではないかということが予想される。に</w:t>
      </w:r>
      <w:r w:rsidR="00DA60A3">
        <w:rPr>
          <w:rFonts w:ascii="HG丸ｺﾞｼｯｸM-PRO" w:eastAsia="HG丸ｺﾞｼｯｸM-PRO" w:hAnsi="HG丸ｺﾞｼｯｸM-PRO" w:hint="eastAsia"/>
        </w:rPr>
        <w:t>も</w:t>
      </w:r>
      <w:r w:rsidRPr="00B10139">
        <w:rPr>
          <w:rFonts w:ascii="HG丸ｺﾞｼｯｸM-PRO" w:eastAsia="HG丸ｺﾞｼｯｸM-PRO" w:hAnsi="HG丸ｺﾞｼｯｸM-PRO" w:hint="eastAsia"/>
        </w:rPr>
        <w:t>かかわらず、</w:t>
      </w:r>
      <w:r w:rsidR="00DA60A3">
        <w:rPr>
          <w:rFonts w:ascii="HG丸ｺﾞｼｯｸM-PRO" w:eastAsia="HG丸ｺﾞｼｯｸM-PRO" w:hAnsi="HG丸ｺﾞｼｯｸM-PRO" w:hint="eastAsia"/>
        </w:rPr>
        <w:t>過日</w:t>
      </w:r>
      <w:r w:rsidR="00DC7A20">
        <w:rPr>
          <w:rFonts w:ascii="HG丸ｺﾞｼｯｸM-PRO" w:eastAsia="HG丸ｺﾞｼｯｸM-PRO" w:hAnsi="HG丸ｺﾞｼｯｸM-PRO" w:hint="eastAsia"/>
        </w:rPr>
        <w:t>、</w:t>
      </w:r>
      <w:r w:rsidRPr="00B10139">
        <w:rPr>
          <w:rFonts w:ascii="HG丸ｺﾞｼｯｸM-PRO" w:eastAsia="HG丸ｺﾞｼｯｸM-PRO" w:hAnsi="HG丸ｺﾞｼｯｸM-PRO" w:hint="eastAsia"/>
        </w:rPr>
        <w:t>示された第五次総合計画後期計画策定に向けた基礎調査における、本市人口の推計値は平成47年に人口問題研究所の推計と</w:t>
      </w:r>
      <w:r w:rsidR="008D5936">
        <w:rPr>
          <w:rFonts w:ascii="HG丸ｺﾞｼｯｸM-PRO" w:eastAsia="HG丸ｺﾞｼｯｸM-PRO" w:hAnsi="HG丸ｺﾞｼｯｸM-PRO" w:hint="eastAsia"/>
        </w:rPr>
        <w:t>ほぼ</w:t>
      </w:r>
      <w:r w:rsidRPr="00B10139">
        <w:rPr>
          <w:rFonts w:ascii="HG丸ｺﾞｼｯｸM-PRO" w:eastAsia="HG丸ｺﾞｼｯｸM-PRO" w:hAnsi="HG丸ｺﾞｼｯｸM-PRO" w:hint="eastAsia"/>
        </w:rPr>
        <w:t>同じ34万9千人となっている。</w:t>
      </w:r>
    </w:p>
    <w:p w:rsidR="00B10139" w:rsidRDefault="00B10139" w:rsidP="00B10139">
      <w:pPr>
        <w:rPr>
          <w:rFonts w:ascii="HG丸ｺﾞｼｯｸM-PRO" w:eastAsia="HG丸ｺﾞｼｯｸM-PRO" w:hAnsi="HG丸ｺﾞｼｯｸM-PRO"/>
        </w:rPr>
      </w:pPr>
      <w:r w:rsidRPr="00B10139">
        <w:rPr>
          <w:rFonts w:ascii="HG丸ｺﾞｼｯｸM-PRO" w:eastAsia="HG丸ｺﾞｼｯｸM-PRO" w:hAnsi="HG丸ｺﾞｼｯｸM-PRO" w:hint="eastAsia"/>
        </w:rPr>
        <w:t xml:space="preserve">　そこで2</w:t>
      </w:r>
      <w:r w:rsidR="00DA60A3">
        <w:rPr>
          <w:rFonts w:ascii="HG丸ｺﾞｼｯｸM-PRO" w:eastAsia="HG丸ｺﾞｼｯｸM-PRO" w:hAnsi="HG丸ｺﾞｼｯｸM-PRO" w:hint="eastAsia"/>
        </w:rPr>
        <w:t>回目</w:t>
      </w:r>
      <w:r w:rsidRPr="00B10139">
        <w:rPr>
          <w:rFonts w:ascii="HG丸ｺﾞｼｯｸM-PRO" w:eastAsia="HG丸ｺﾞｼｯｸM-PRO" w:hAnsi="HG丸ｺﾞｼｯｸM-PRO" w:hint="eastAsia"/>
        </w:rPr>
        <w:t>として、</w:t>
      </w:r>
      <w:r w:rsidR="00DA60A3">
        <w:rPr>
          <w:rFonts w:ascii="HG丸ｺﾞｼｯｸM-PRO" w:eastAsia="HG丸ｺﾞｼｯｸM-PRO" w:hAnsi="HG丸ｺﾞｼｯｸM-PRO" w:hint="eastAsia"/>
        </w:rPr>
        <w:t>第五次総合計画後期計画に向けた基礎調査の</w:t>
      </w:r>
      <w:r w:rsidR="00AA54E2">
        <w:rPr>
          <w:rFonts w:ascii="HG丸ｺﾞｼｯｸM-PRO" w:eastAsia="HG丸ｺﾞｼｯｸM-PRO" w:hAnsi="HG丸ｺﾞｼｯｸM-PRO" w:hint="eastAsia"/>
        </w:rPr>
        <w:t>ような将来推計人口になるために、社会動態の推移を</w:t>
      </w:r>
      <w:r w:rsidRPr="00B10139">
        <w:rPr>
          <w:rFonts w:ascii="HG丸ｺﾞｼｯｸM-PRO" w:eastAsia="HG丸ｺﾞｼｯｸM-PRO" w:hAnsi="HG丸ｺﾞｼｯｸM-PRO" w:hint="eastAsia"/>
        </w:rPr>
        <w:t>どのように</w:t>
      </w:r>
      <w:r w:rsidR="00AA54E2">
        <w:rPr>
          <w:rFonts w:ascii="HG丸ｺﾞｼｯｸM-PRO" w:eastAsia="HG丸ｺﾞｼｯｸM-PRO" w:hAnsi="HG丸ｺﾞｼｯｸM-PRO" w:hint="eastAsia"/>
        </w:rPr>
        <w:t>予測したのか、またその妥当性の根拠について認識を伺う。</w:t>
      </w:r>
    </w:p>
    <w:p w:rsidR="00DC7A20" w:rsidRDefault="00DC7A20" w:rsidP="00B10139">
      <w:pPr>
        <w:rPr>
          <w:rFonts w:ascii="HG丸ｺﾞｼｯｸM-PRO" w:eastAsia="HG丸ｺﾞｼｯｸM-PRO" w:hAnsi="HG丸ｺﾞｼｯｸM-PRO"/>
        </w:rPr>
      </w:pPr>
    </w:p>
    <w:p w:rsidR="00554D56" w:rsidRDefault="00554D56" w:rsidP="00554D56">
      <w:r>
        <w:rPr>
          <w:rFonts w:hint="eastAsia"/>
        </w:rPr>
        <w:t>【答弁】社会動態の分析と今後の見通しと妥当性について</w:t>
      </w:r>
    </w:p>
    <w:p w:rsidR="00554D56" w:rsidRDefault="00554D56" w:rsidP="00554D56">
      <w:r>
        <w:rPr>
          <w:rFonts w:hint="eastAsia"/>
        </w:rPr>
        <w:t xml:space="preserve">　長期の人口推計においては、短期的な変動が将来人口へ過度に反映されないよう、過去の一定期間の移動実績を踏まえる必要があります。そこで、後期基本計画策定に向けた基礎調査の将来人口推計におきましては、国勢調査を基に、平成</w:t>
      </w:r>
      <w:r>
        <w:rPr>
          <w:rFonts w:hint="eastAsia"/>
        </w:rPr>
        <w:t>12</w:t>
      </w:r>
      <w:r>
        <w:rPr>
          <w:rFonts w:hint="eastAsia"/>
        </w:rPr>
        <w:t>年から</w:t>
      </w:r>
      <w:r>
        <w:rPr>
          <w:rFonts w:hint="eastAsia"/>
        </w:rPr>
        <w:t>17</w:t>
      </w:r>
      <w:r>
        <w:rPr>
          <w:rFonts w:hint="eastAsia"/>
        </w:rPr>
        <w:t>年まで、及び</w:t>
      </w:r>
      <w:r>
        <w:rPr>
          <w:rFonts w:hint="eastAsia"/>
        </w:rPr>
        <w:t>17</w:t>
      </w:r>
      <w:r>
        <w:rPr>
          <w:rFonts w:hint="eastAsia"/>
        </w:rPr>
        <w:t>年から</w:t>
      </w:r>
      <w:r>
        <w:rPr>
          <w:rFonts w:hint="eastAsia"/>
        </w:rPr>
        <w:t>22</w:t>
      </w:r>
      <w:r>
        <w:rPr>
          <w:rFonts w:hint="eastAsia"/>
        </w:rPr>
        <w:t>年までの移動率の平均を将来の移動率として推計し</w:t>
      </w:r>
      <w:r>
        <w:rPr>
          <w:rFonts w:hint="eastAsia"/>
        </w:rPr>
        <w:lastRenderedPageBreak/>
        <w:t>ています。その結果、将来の移動率はプラスの値となった。住民基本台帳は登録人口を示したものであり、必ずしも実態を表しているとは言えない面もあると考えています。そのため、今回の将来推計に当たっては、国調データを使い、リーマンショック前を含む期間の平均的な移動傾向を採用した。こうした面から基本調査における社会動態の見込みは妥当なものと認識している。</w:t>
      </w:r>
    </w:p>
    <w:p w:rsidR="00DC7A20" w:rsidRDefault="00DC7A20" w:rsidP="00B10139">
      <w:pPr>
        <w:rPr>
          <w:rFonts w:ascii="HG丸ｺﾞｼｯｸM-PRO" w:eastAsia="HG丸ｺﾞｼｯｸM-PRO" w:hAnsi="HG丸ｺﾞｼｯｸM-PRO"/>
        </w:rPr>
      </w:pPr>
    </w:p>
    <w:p w:rsidR="00B10139" w:rsidRPr="00B10139" w:rsidRDefault="00B10139" w:rsidP="00B10139">
      <w:pPr>
        <w:rPr>
          <w:rFonts w:ascii="HG丸ｺﾞｼｯｸM-PRO" w:eastAsia="HG丸ｺﾞｼｯｸM-PRO" w:hAnsi="HG丸ｺﾞｼｯｸM-PRO"/>
        </w:rPr>
      </w:pPr>
      <w:r w:rsidRPr="00B10139">
        <w:rPr>
          <w:rFonts w:ascii="HG丸ｺﾞｼｯｸM-PRO" w:eastAsia="HG丸ｺﾞｼｯｸM-PRO" w:hAnsi="HG丸ｺﾞｼｯｸM-PRO" w:hint="eastAsia"/>
        </w:rPr>
        <w:t>（2）人口動態がマイナスであることの影響について</w:t>
      </w:r>
    </w:p>
    <w:p w:rsidR="00B10139" w:rsidRPr="00B10139" w:rsidRDefault="00B10139" w:rsidP="00B10139">
      <w:pPr>
        <w:rPr>
          <w:rFonts w:ascii="HG丸ｺﾞｼｯｸM-PRO" w:eastAsia="HG丸ｺﾞｼｯｸM-PRO" w:hAnsi="HG丸ｺﾞｼｯｸM-PRO"/>
        </w:rPr>
      </w:pPr>
      <w:r w:rsidRPr="00B10139">
        <w:rPr>
          <w:rFonts w:ascii="HG丸ｺﾞｼｯｸM-PRO" w:eastAsia="HG丸ｺﾞｼｯｸM-PRO" w:hAnsi="HG丸ｺﾞｼｯｸM-PRO" w:hint="eastAsia"/>
        </w:rPr>
        <w:t xml:space="preserve">　（ア）では、若い世代の流出傾向が出生数の減少という形で影響がある</w:t>
      </w:r>
      <w:r w:rsidR="00AA54E2">
        <w:rPr>
          <w:rFonts w:ascii="HG丸ｺﾞｼｯｸM-PRO" w:eastAsia="HG丸ｺﾞｼｯｸM-PRO" w:hAnsi="HG丸ｺﾞｼｯｸM-PRO" w:hint="eastAsia"/>
        </w:rPr>
        <w:t>、すなわち</w:t>
      </w:r>
      <w:r w:rsidRPr="00B10139">
        <w:rPr>
          <w:rFonts w:ascii="HG丸ｺﾞｼｯｸM-PRO" w:eastAsia="HG丸ｺﾞｼｯｸM-PRO" w:hAnsi="HG丸ｺﾞｼｯｸM-PRO" w:hint="eastAsia"/>
        </w:rPr>
        <w:t>人口の社会減は自然減を促進する</w:t>
      </w:r>
      <w:r w:rsidR="00AA54E2">
        <w:rPr>
          <w:rFonts w:ascii="HG丸ｺﾞｼｯｸM-PRO" w:eastAsia="HG丸ｺﾞｼｯｸM-PRO" w:hAnsi="HG丸ｺﾞｼｯｸM-PRO" w:hint="eastAsia"/>
        </w:rPr>
        <w:t>と</w:t>
      </w:r>
      <w:r w:rsidRPr="00B10139">
        <w:rPr>
          <w:rFonts w:ascii="HG丸ｺﾞｼｯｸM-PRO" w:eastAsia="HG丸ｺﾞｼｯｸM-PRO" w:hAnsi="HG丸ｺﾞｼｯｸM-PRO" w:hint="eastAsia"/>
        </w:rPr>
        <w:t>いう認識を示</w:t>
      </w:r>
      <w:r w:rsidR="00AA54E2">
        <w:rPr>
          <w:rFonts w:ascii="HG丸ｺﾞｼｯｸM-PRO" w:eastAsia="HG丸ｺﾞｼｯｸM-PRO" w:hAnsi="HG丸ｺﾞｼｯｸM-PRO" w:hint="eastAsia"/>
        </w:rPr>
        <w:t>された。</w:t>
      </w:r>
    </w:p>
    <w:p w:rsidR="00B10139" w:rsidRPr="00B10139" w:rsidRDefault="00B10139" w:rsidP="00B10139">
      <w:pPr>
        <w:rPr>
          <w:rFonts w:ascii="HG丸ｺﾞｼｯｸM-PRO" w:eastAsia="HG丸ｺﾞｼｯｸM-PRO" w:hAnsi="HG丸ｺﾞｼｯｸM-PRO"/>
        </w:rPr>
      </w:pPr>
      <w:r w:rsidRPr="00B10139">
        <w:rPr>
          <w:rFonts w:ascii="HG丸ｺﾞｼｯｸM-PRO" w:eastAsia="HG丸ｺﾞｼｯｸM-PRO" w:hAnsi="HG丸ｺﾞｼｯｸM-PRO" w:hint="eastAsia"/>
        </w:rPr>
        <w:t xml:space="preserve">　（イ）では、人口の減少が市場の縮小に直結</w:t>
      </w:r>
      <w:r w:rsidR="00AA54E2">
        <w:rPr>
          <w:rFonts w:ascii="HG丸ｺﾞｼｯｸM-PRO" w:eastAsia="HG丸ｺﾞｼｯｸM-PRO" w:hAnsi="HG丸ｺﾞｼｯｸM-PRO" w:hint="eastAsia"/>
        </w:rPr>
        <w:t>し、</w:t>
      </w:r>
      <w:r w:rsidRPr="00B10139">
        <w:rPr>
          <w:rFonts w:ascii="HG丸ｺﾞｼｯｸM-PRO" w:eastAsia="HG丸ｺﾞｼｯｸM-PRO" w:hAnsi="HG丸ｺﾞｼｯｸM-PRO" w:hint="eastAsia"/>
        </w:rPr>
        <w:t>雇用の場が減ってしまう恐れがあること</w:t>
      </w:r>
      <w:r w:rsidR="00AA54E2">
        <w:rPr>
          <w:rFonts w:ascii="HG丸ｺﾞｼｯｸM-PRO" w:eastAsia="HG丸ｺﾞｼｯｸM-PRO" w:hAnsi="HG丸ｺﾞｼｯｸM-PRO" w:hint="eastAsia"/>
        </w:rPr>
        <w:t>も示された。</w:t>
      </w:r>
      <w:r w:rsidRPr="00B10139">
        <w:rPr>
          <w:rFonts w:ascii="HG丸ｺﾞｼｯｸM-PRO" w:eastAsia="HG丸ｺﾞｼｯｸM-PRO" w:hAnsi="HG丸ｺﾞｼｯｸM-PRO" w:hint="eastAsia"/>
        </w:rPr>
        <w:t>社会動態のマイナスは、「町の魅力が他の町に負けていることによる」と申し上げたが、働く場が減ることに加え、ショッピングや様々なサービス業もむしろ減るということになれば、町の魅力はさらになくなってしまうことに</w:t>
      </w:r>
    </w:p>
    <w:p w:rsidR="00AA54E2" w:rsidRDefault="00AA54E2" w:rsidP="00367766">
      <w:pPr>
        <w:rPr>
          <w:rFonts w:ascii="HG丸ｺﾞｼｯｸM-PRO" w:eastAsia="HG丸ｺﾞｼｯｸM-PRO" w:hAnsi="HG丸ｺﾞｼｯｸM-PRO"/>
        </w:rPr>
      </w:pPr>
      <w:r>
        <w:rPr>
          <w:rFonts w:ascii="HG丸ｺﾞｼｯｸM-PRO" w:eastAsia="HG丸ｺﾞｼｯｸM-PRO" w:hAnsi="HG丸ｺﾞｼｯｸM-PRO" w:hint="eastAsia"/>
        </w:rPr>
        <w:t>なる。</w:t>
      </w:r>
    </w:p>
    <w:p w:rsidR="00AA54E2" w:rsidRPr="00AA54E2" w:rsidRDefault="00AA54E2" w:rsidP="00AA54E2">
      <w:pPr>
        <w:rPr>
          <w:rFonts w:ascii="HG丸ｺﾞｼｯｸM-PRO" w:eastAsia="HG丸ｺﾞｼｯｸM-PRO" w:hAnsi="HG丸ｺﾞｼｯｸM-PRO"/>
        </w:rPr>
      </w:pPr>
      <w:r w:rsidRPr="00AA54E2">
        <w:rPr>
          <w:rFonts w:ascii="HG丸ｺﾞｼｯｸM-PRO" w:eastAsia="HG丸ｺﾞｼｯｸM-PRO" w:hAnsi="HG丸ｺﾞｼｯｸM-PRO" w:hint="eastAsia"/>
        </w:rPr>
        <w:t>（ウ）で財源不足により財政の硬直化が進み住民福祉施策の充実に支障をきたすようになれば、町の</w:t>
      </w:r>
      <w:r>
        <w:rPr>
          <w:rFonts w:ascii="HG丸ｺﾞｼｯｸM-PRO" w:eastAsia="HG丸ｺﾞｼｯｸM-PRO" w:hAnsi="HG丸ｺﾞｼｯｸM-PRO" w:hint="eastAsia"/>
        </w:rPr>
        <w:t>魅力</w:t>
      </w:r>
      <w:r w:rsidRPr="00AA54E2">
        <w:rPr>
          <w:rFonts w:ascii="HG丸ｺﾞｼｯｸM-PRO" w:eastAsia="HG丸ｺﾞｼｯｸM-PRO" w:hAnsi="HG丸ｺﾞｼｯｸM-PRO" w:hint="eastAsia"/>
        </w:rPr>
        <w:t>づくりも容易で</w:t>
      </w:r>
      <w:r>
        <w:rPr>
          <w:rFonts w:ascii="HG丸ｺﾞｼｯｸM-PRO" w:eastAsia="HG丸ｺﾞｼｯｸM-PRO" w:hAnsi="HG丸ｺﾞｼｯｸM-PRO" w:hint="eastAsia"/>
        </w:rPr>
        <w:t>は</w:t>
      </w:r>
      <w:r w:rsidRPr="00AA54E2">
        <w:rPr>
          <w:rFonts w:ascii="HG丸ｺﾞｼｯｸM-PRO" w:eastAsia="HG丸ｺﾞｼｯｸM-PRO" w:hAnsi="HG丸ｺﾞｼｯｸM-PRO" w:hint="eastAsia"/>
        </w:rPr>
        <w:t>なくなる。</w:t>
      </w:r>
    </w:p>
    <w:p w:rsidR="00AA54E2" w:rsidRPr="00AA54E2" w:rsidRDefault="00AA54E2" w:rsidP="00AA54E2">
      <w:pPr>
        <w:rPr>
          <w:rFonts w:ascii="HG丸ｺﾞｼｯｸM-PRO" w:eastAsia="HG丸ｺﾞｼｯｸM-PRO" w:hAnsi="HG丸ｺﾞｼｯｸM-PRO"/>
        </w:rPr>
      </w:pPr>
      <w:r w:rsidRPr="00AA54E2">
        <w:rPr>
          <w:rFonts w:ascii="HG丸ｺﾞｼｯｸM-PRO" w:eastAsia="HG丸ｺﾞｼｯｸM-PRO" w:hAnsi="HG丸ｺﾞｼｯｸM-PRO" w:hint="eastAsia"/>
        </w:rPr>
        <w:t xml:space="preserve">　これは人口の社会減を加速することを意味し、人口減少速度を上げることになる</w:t>
      </w:r>
      <w:r w:rsidR="00CF7320">
        <w:rPr>
          <w:rFonts w:ascii="HG丸ｺﾞｼｯｸM-PRO" w:eastAsia="HG丸ｺﾞｼｯｸM-PRO" w:hAnsi="HG丸ｺﾞｼｯｸM-PRO" w:hint="eastAsia"/>
        </w:rPr>
        <w:t>。常識</w:t>
      </w:r>
      <w:r w:rsidRPr="00AA54E2">
        <w:rPr>
          <w:rFonts w:ascii="HG丸ｺﾞｼｯｸM-PRO" w:eastAsia="HG丸ｺﾞｼｯｸM-PRO" w:hAnsi="HG丸ｺﾞｼｯｸM-PRO" w:hint="eastAsia"/>
        </w:rPr>
        <w:t>的に考えて、速度の遅いものを停止させることより速度の速いものを停止させることの方が、より大きな力を要するはず。</w:t>
      </w:r>
    </w:p>
    <w:p w:rsidR="00CF7320" w:rsidRDefault="00CF7320" w:rsidP="00AA54E2">
      <w:pPr>
        <w:rPr>
          <w:rFonts w:ascii="HG丸ｺﾞｼｯｸM-PRO" w:eastAsia="HG丸ｺﾞｼｯｸM-PRO" w:hAnsi="HG丸ｺﾞｼｯｸM-PRO"/>
        </w:rPr>
      </w:pPr>
      <w:r>
        <w:rPr>
          <w:rFonts w:ascii="HG丸ｺﾞｼｯｸM-PRO" w:eastAsia="HG丸ｺﾞｼｯｸM-PRO" w:hAnsi="HG丸ｺﾞｼｯｸM-PRO" w:hint="eastAsia"/>
        </w:rPr>
        <w:t>そこで（ア）と（イ）をまとめて伺う。本市人口は減少を始めたとはいえ、まだ横ばいに近い。今後、人口減少が加速する前に人口減少策を講じることが、より少ないエネルギーで人口を安定させることになると考えるが、このことについて認識を伺う。</w:t>
      </w:r>
    </w:p>
    <w:p w:rsidR="00DC7A20" w:rsidRDefault="00DC7A20" w:rsidP="002F460E">
      <w:pPr>
        <w:rPr>
          <w:rFonts w:ascii="HG丸ｺﾞｼｯｸM-PRO" w:eastAsia="HG丸ｺﾞｼｯｸM-PRO" w:hAnsi="HG丸ｺﾞｼｯｸM-PRO"/>
        </w:rPr>
      </w:pPr>
    </w:p>
    <w:p w:rsidR="002F460E" w:rsidRPr="00DC7A20" w:rsidRDefault="002F460E" w:rsidP="00DC7A20">
      <w:r>
        <w:rPr>
          <w:rFonts w:hint="eastAsia"/>
        </w:rPr>
        <w:t>【答弁】</w:t>
      </w:r>
      <w:r w:rsidRPr="00DC7A20">
        <w:rPr>
          <w:rFonts w:hint="eastAsia"/>
        </w:rPr>
        <w:t>人口減少への対応については、ご指摘のとおり、その取組が早いほど効果が高いと言われています。</w:t>
      </w:r>
    </w:p>
    <w:p w:rsidR="002F460E" w:rsidRDefault="002F460E" w:rsidP="00DC7A20">
      <w:r w:rsidRPr="00DC7A20">
        <w:rPr>
          <w:rFonts w:hint="eastAsia"/>
        </w:rPr>
        <w:t xml:space="preserve">　本市は人口減少局面に突入したばかりであり、また、幸いにも本市の合計特殊出生率は全国値に比べれば高い水準にあります。このように減少の初期段階にある今こそ、機を逸することなくスピード感をもって取り組まなければならないと認識している。</w:t>
      </w:r>
    </w:p>
    <w:p w:rsidR="00DC7A20" w:rsidRPr="00DC7A20" w:rsidRDefault="00DC7A20" w:rsidP="00DC7A20"/>
    <w:p w:rsidR="00AA54E2" w:rsidRPr="00AA54E2" w:rsidRDefault="00AA54E2" w:rsidP="00AA54E2">
      <w:pPr>
        <w:rPr>
          <w:rFonts w:ascii="HG丸ｺﾞｼｯｸM-PRO" w:eastAsia="HG丸ｺﾞｼｯｸM-PRO" w:hAnsi="HG丸ｺﾞｼｯｸM-PRO"/>
        </w:rPr>
      </w:pPr>
      <w:r w:rsidRPr="00AA54E2">
        <w:rPr>
          <w:rFonts w:ascii="HG丸ｺﾞｼｯｸM-PRO" w:eastAsia="HG丸ｺﾞｼｯｸM-PRO" w:hAnsi="HG丸ｺﾞｼｯｸM-PRO" w:hint="eastAsia"/>
        </w:rPr>
        <w:t>（ウ）では、人口動態がマイナスであることによる財政への影響について、歳入面では市民税などの減少をもたらし、歳出面ではインフラ等の維持管理・更新などすぐには減らせないこと、高齢化の進行などによる社会保障費の増など、横ばいもしくは増加が予想されるとのことだった。このことについては、あらかじめ対策を講ずる必要があるとも言われた。</w:t>
      </w:r>
    </w:p>
    <w:p w:rsidR="00AA54E2" w:rsidRPr="00AA54E2" w:rsidRDefault="00AA54E2" w:rsidP="00AA54E2">
      <w:pPr>
        <w:rPr>
          <w:rFonts w:ascii="HG丸ｺﾞｼｯｸM-PRO" w:eastAsia="HG丸ｺﾞｼｯｸM-PRO" w:hAnsi="HG丸ｺﾞｼｯｸM-PRO"/>
        </w:rPr>
      </w:pPr>
      <w:r w:rsidRPr="00AA54E2">
        <w:rPr>
          <w:rFonts w:ascii="HG丸ｺﾞｼｯｸM-PRO" w:eastAsia="HG丸ｺﾞｼｯｸM-PRO" w:hAnsi="HG丸ｺﾞｼｯｸM-PRO" w:hint="eastAsia"/>
        </w:rPr>
        <w:t xml:space="preserve">　本市において</w:t>
      </w:r>
      <w:r w:rsidR="00CF7320">
        <w:rPr>
          <w:rFonts w:ascii="HG丸ｺﾞｼｯｸM-PRO" w:eastAsia="HG丸ｺﾞｼｯｸM-PRO" w:hAnsi="HG丸ｺﾞｼｯｸM-PRO" w:hint="eastAsia"/>
        </w:rPr>
        <w:t>平成</w:t>
      </w:r>
      <w:r w:rsidRPr="00AA54E2">
        <w:rPr>
          <w:rFonts w:ascii="HG丸ｺﾞｼｯｸM-PRO" w:eastAsia="HG丸ｺﾞｼｯｸM-PRO" w:hAnsi="HG丸ｺﾞｼｯｸM-PRO" w:hint="eastAsia"/>
        </w:rPr>
        <w:t>20年度から作成している</w:t>
      </w:r>
      <w:r w:rsidR="00CF7320">
        <w:rPr>
          <w:rFonts w:ascii="HG丸ｺﾞｼｯｸM-PRO" w:eastAsia="HG丸ｺﾞｼｯｸM-PRO" w:hAnsi="HG丸ｺﾞｼｯｸM-PRO" w:hint="eastAsia"/>
        </w:rPr>
        <w:t>「</w:t>
      </w:r>
      <w:r w:rsidRPr="00AA54E2">
        <w:rPr>
          <w:rFonts w:ascii="HG丸ｺﾞｼｯｸM-PRO" w:eastAsia="HG丸ｺﾞｼｯｸM-PRO" w:hAnsi="HG丸ｺﾞｼｯｸM-PRO" w:hint="eastAsia"/>
        </w:rPr>
        <w:t>行政コスト計算書</w:t>
      </w:r>
      <w:r w:rsidR="00CF7320">
        <w:rPr>
          <w:rFonts w:ascii="HG丸ｺﾞｼｯｸM-PRO" w:eastAsia="HG丸ｺﾞｼｯｸM-PRO" w:hAnsi="HG丸ｺﾞｼｯｸM-PRO" w:hint="eastAsia"/>
        </w:rPr>
        <w:t>」</w:t>
      </w:r>
      <w:r w:rsidRPr="00AA54E2">
        <w:rPr>
          <w:rFonts w:ascii="HG丸ｺﾞｼｯｸM-PRO" w:eastAsia="HG丸ｺﾞｼｯｸM-PRO" w:hAnsi="HG丸ｺﾞｼｯｸM-PRO" w:hint="eastAsia"/>
        </w:rPr>
        <w:t>で20年度と25年度の比較をした時、普通会計鈍</w:t>
      </w:r>
      <w:r w:rsidR="00CF7320">
        <w:rPr>
          <w:rFonts w:ascii="HG丸ｺﾞｼｯｸM-PRO" w:eastAsia="HG丸ｺﾞｼｯｸM-PRO" w:hAnsi="HG丸ｺﾞｼｯｸM-PRO" w:hint="eastAsia"/>
        </w:rPr>
        <w:t>経常</w:t>
      </w:r>
      <w:r w:rsidRPr="00AA54E2">
        <w:rPr>
          <w:rFonts w:ascii="HG丸ｺﾞｼｯｸM-PRO" w:eastAsia="HG丸ｺﾞｼｯｸM-PRO" w:hAnsi="HG丸ｺﾞｼｯｸM-PRO" w:hint="eastAsia"/>
        </w:rPr>
        <w:t>行政コストの総額は853億円から1，082億円へと229億円、率にして26．8％の増加をしている。この間</w:t>
      </w:r>
      <w:r w:rsidR="00CF7320">
        <w:rPr>
          <w:rFonts w:ascii="HG丸ｺﾞｼｯｸM-PRO" w:eastAsia="HG丸ｺﾞｼｯｸM-PRO" w:hAnsi="HG丸ｺﾞｼｯｸM-PRO" w:hint="eastAsia"/>
        </w:rPr>
        <w:t>は、人口</w:t>
      </w:r>
      <w:r w:rsidRPr="00AA54E2">
        <w:rPr>
          <w:rFonts w:ascii="HG丸ｺﾞｼｯｸM-PRO" w:eastAsia="HG丸ｺﾞｼｯｸM-PRO" w:hAnsi="HG丸ｺﾞｼｯｸM-PRO" w:hint="eastAsia"/>
        </w:rPr>
        <w:t>減少を始めたとはいうもののまだ横ばいに近い状態であり、なおかつ行財政改革プランにより行政コスト縮減に取り組んできた時期でもある。</w:t>
      </w:r>
    </w:p>
    <w:p w:rsidR="00AA54E2" w:rsidRDefault="00AA54E2" w:rsidP="00AA54E2">
      <w:pPr>
        <w:rPr>
          <w:rFonts w:ascii="HG丸ｺﾞｼｯｸM-PRO" w:eastAsia="HG丸ｺﾞｼｯｸM-PRO" w:hAnsi="HG丸ｺﾞｼｯｸM-PRO"/>
        </w:rPr>
      </w:pPr>
      <w:r w:rsidRPr="00AA54E2">
        <w:rPr>
          <w:rFonts w:ascii="HG丸ｺﾞｼｯｸM-PRO" w:eastAsia="HG丸ｺﾞｼｯｸM-PRO" w:hAnsi="HG丸ｺﾞｼｯｸM-PRO" w:hint="eastAsia"/>
        </w:rPr>
        <w:t xml:space="preserve">　行財政改革プラン等により人件費はこ</w:t>
      </w:r>
      <w:r w:rsidR="00CF7320">
        <w:rPr>
          <w:rFonts w:ascii="HG丸ｺﾞｼｯｸM-PRO" w:eastAsia="HG丸ｺﾞｼｯｸM-PRO" w:hAnsi="HG丸ｺﾞｼｯｸM-PRO" w:hint="eastAsia"/>
        </w:rPr>
        <w:t>の</w:t>
      </w:r>
      <w:r w:rsidRPr="00AA54E2">
        <w:rPr>
          <w:rFonts w:ascii="HG丸ｺﾞｼｯｸM-PRO" w:eastAsia="HG丸ｺﾞｼｯｸM-PRO" w:hAnsi="HG丸ｺﾞｼｯｸM-PRO" w:hint="eastAsia"/>
        </w:rPr>
        <w:t>6年間で30億円減少したものの、物件費、減価健却費、社会保障給付、他会計への支出額、その他の行政コストなどが大幅に増加している。答弁で言われたように少子高齢化の影響が大きいと思われる</w:t>
      </w:r>
      <w:r w:rsidR="00CF7320">
        <w:rPr>
          <w:rFonts w:ascii="HG丸ｺﾞｼｯｸM-PRO" w:eastAsia="HG丸ｺﾞｼｯｸM-PRO" w:hAnsi="HG丸ｺﾞｼｯｸM-PRO" w:hint="eastAsia"/>
        </w:rPr>
        <w:t>。そこで２回目として、このような行政コストの推移を見た時、一定人口が減少した状況の下で財政規模を縮小することによる収支均衡の実現可能性について認識を伺う。</w:t>
      </w:r>
    </w:p>
    <w:p w:rsidR="00DC7A20" w:rsidRDefault="00DC7A20" w:rsidP="00AA54E2">
      <w:pPr>
        <w:rPr>
          <w:rFonts w:ascii="HG丸ｺﾞｼｯｸM-PRO" w:eastAsia="HG丸ｺﾞｼｯｸM-PRO" w:hAnsi="HG丸ｺﾞｼｯｸM-PRO"/>
        </w:rPr>
      </w:pPr>
    </w:p>
    <w:p w:rsidR="002F460E" w:rsidRPr="002F460E" w:rsidRDefault="002F460E" w:rsidP="002F460E">
      <w:pPr>
        <w:rPr>
          <w:rFonts w:ascii="HG丸ｺﾞｼｯｸM-PRO" w:eastAsia="HG丸ｺﾞｼｯｸM-PRO" w:hAnsi="HG丸ｺﾞｼｯｸM-PRO"/>
        </w:rPr>
      </w:pPr>
      <w:r>
        <w:rPr>
          <w:rFonts w:ascii="HG丸ｺﾞｼｯｸM-PRO" w:eastAsia="HG丸ｺﾞｼｯｸM-PRO" w:hAnsi="HG丸ｺﾞｼｯｸM-PRO" w:hint="eastAsia"/>
        </w:rPr>
        <w:t>【答弁】</w:t>
      </w:r>
      <w:r w:rsidRPr="002F460E">
        <w:rPr>
          <w:rFonts w:ascii="HG丸ｺﾞｼｯｸM-PRO" w:eastAsia="HG丸ｺﾞｼｯｸM-PRO" w:hAnsi="HG丸ｺﾞｼｯｸM-PRO" w:hint="eastAsia"/>
        </w:rPr>
        <w:t>国の試算を</w:t>
      </w:r>
      <w:r w:rsidR="008D5936">
        <w:rPr>
          <w:rFonts w:ascii="HG丸ｺﾞｼｯｸM-PRO" w:eastAsia="HG丸ｺﾞｼｯｸM-PRO" w:hAnsi="HG丸ｺﾞｼｯｸM-PRO" w:hint="eastAsia"/>
        </w:rPr>
        <w:t>ベース</w:t>
      </w:r>
      <w:r w:rsidRPr="002F460E">
        <w:rPr>
          <w:rFonts w:ascii="HG丸ｺﾞｼｯｸM-PRO" w:eastAsia="HG丸ｺﾞｼｯｸM-PRO" w:hAnsi="HG丸ｺﾞｼｯｸM-PRO" w:hint="eastAsia"/>
        </w:rPr>
        <w:t>とした本市の一般会計中期財政見通し</w:t>
      </w:r>
      <w:r>
        <w:rPr>
          <w:rFonts w:ascii="HG丸ｺﾞｼｯｸM-PRO" w:eastAsia="HG丸ｺﾞｼｯｸM-PRO" w:hAnsi="HG丸ｺﾞｼｯｸM-PRO" w:hint="eastAsia"/>
        </w:rPr>
        <w:t>は緩やかな</w:t>
      </w:r>
      <w:r w:rsidRPr="002F460E">
        <w:rPr>
          <w:rFonts w:ascii="HG丸ｺﾞｼｯｸM-PRO" w:eastAsia="HG丸ｺﾞｼｯｸM-PRO" w:hAnsi="HG丸ｺﾞｼｯｸM-PRO" w:hint="eastAsia"/>
        </w:rPr>
        <w:t>景気回復基調のもと2％の成長が続くものとして算定しており、期間内における財政規模についても緩やか</w:t>
      </w:r>
      <w:r w:rsidR="001B57EE">
        <w:rPr>
          <w:rFonts w:ascii="HG丸ｺﾞｼｯｸM-PRO" w:eastAsia="HG丸ｺﾞｼｯｸM-PRO" w:hAnsi="HG丸ｺﾞｼｯｸM-PRO" w:hint="eastAsia"/>
        </w:rPr>
        <w:t>に</w:t>
      </w:r>
      <w:r w:rsidRPr="002F460E">
        <w:rPr>
          <w:rFonts w:ascii="HG丸ｺﾞｼｯｸM-PRO" w:eastAsia="HG丸ｺﾞｼｯｸM-PRO" w:hAnsi="HG丸ｺﾞｼｯｸM-PRO" w:hint="eastAsia"/>
        </w:rPr>
        <w:t>拡大していくものと見込んでいる。</w:t>
      </w:r>
    </w:p>
    <w:p w:rsidR="002F460E" w:rsidRPr="002F460E" w:rsidRDefault="002F460E" w:rsidP="002F460E">
      <w:pPr>
        <w:rPr>
          <w:rFonts w:ascii="HG丸ｺﾞｼｯｸM-PRO" w:eastAsia="HG丸ｺﾞｼｯｸM-PRO" w:hAnsi="HG丸ｺﾞｼｯｸM-PRO"/>
        </w:rPr>
      </w:pPr>
      <w:r w:rsidRPr="002F460E">
        <w:rPr>
          <w:rFonts w:ascii="HG丸ｺﾞｼｯｸM-PRO" w:eastAsia="HG丸ｺﾞｼｯｸM-PRO" w:hAnsi="HG丸ｺﾞｼｯｸM-PRO" w:hint="eastAsia"/>
        </w:rPr>
        <w:t xml:space="preserve">　しかし、景気の低迷による経済成長率の下振れや、予想を上回る人口減少の進展などによる歳入の減少に伴っ</w:t>
      </w:r>
      <w:r w:rsidRPr="002F460E">
        <w:rPr>
          <w:rFonts w:ascii="HG丸ｺﾞｼｯｸM-PRO" w:eastAsia="HG丸ｺﾞｼｯｸM-PRO" w:hAnsi="HG丸ｺﾞｼｯｸM-PRO" w:hint="eastAsia"/>
        </w:rPr>
        <w:lastRenderedPageBreak/>
        <w:t>ての財政規模の縮小といったことが、将来的に起こることも想定しなければならない。</w:t>
      </w:r>
    </w:p>
    <w:p w:rsidR="002F460E" w:rsidRPr="002F460E" w:rsidRDefault="002F460E" w:rsidP="002F460E">
      <w:pPr>
        <w:rPr>
          <w:rFonts w:ascii="HG丸ｺﾞｼｯｸM-PRO" w:eastAsia="HG丸ｺﾞｼｯｸM-PRO" w:hAnsi="HG丸ｺﾞｼｯｸM-PRO"/>
        </w:rPr>
      </w:pPr>
      <w:r w:rsidRPr="002F460E">
        <w:rPr>
          <w:rFonts w:ascii="HG丸ｺﾞｼｯｸM-PRO" w:eastAsia="HG丸ｺﾞｼｯｸM-PRO" w:hAnsi="HG丸ｺﾞｼｯｸM-PRO" w:hint="eastAsia"/>
        </w:rPr>
        <w:t xml:space="preserve">　そのような場合において、短期間に歳出抑制による収支均衡を図ることは非常に困難であると思われることから、人口減少が財政に与える影響を十分に把握し、将来に対する投資としての地域雇用創出による税源</w:t>
      </w:r>
      <w:r w:rsidR="001B57EE">
        <w:rPr>
          <w:rFonts w:ascii="HG丸ｺﾞｼｯｸM-PRO" w:eastAsia="HG丸ｺﾞｼｯｸM-PRO" w:hAnsi="HG丸ｺﾞｼｯｸM-PRO" w:hint="eastAsia"/>
        </w:rPr>
        <w:t>涵養の取組</w:t>
      </w:r>
      <w:r w:rsidRPr="002F460E">
        <w:rPr>
          <w:rFonts w:ascii="HG丸ｺﾞｼｯｸM-PRO" w:eastAsia="HG丸ｺﾞｼｯｸM-PRO" w:hAnsi="HG丸ｺﾞｼｯｸM-PRO" w:hint="eastAsia"/>
        </w:rPr>
        <w:t>や、医療費抑制を図る健康づくりなどの予防的事業にこれまで以上に積極的に取り組むとともに、コン</w:t>
      </w:r>
      <w:r w:rsidR="001B57EE">
        <w:rPr>
          <w:rFonts w:ascii="HG丸ｺﾞｼｯｸM-PRO" w:eastAsia="HG丸ｺﾞｼｯｸM-PRO" w:hAnsi="HG丸ｺﾞｼｯｸM-PRO" w:hint="eastAsia"/>
        </w:rPr>
        <w:t>パクト</w:t>
      </w:r>
      <w:r w:rsidRPr="002F460E">
        <w:rPr>
          <w:rFonts w:ascii="HG丸ｺﾞｼｯｸM-PRO" w:eastAsia="HG丸ｺﾞｼｯｸM-PRO" w:hAnsi="HG丸ｺﾞｼｯｸM-PRO" w:hint="eastAsia"/>
        </w:rPr>
        <w:t>シティに向けた公共施設再配置・統廃合など、市民にとって痛みを伴う事業の推進なども含めた対策を講じていく必要がある。</w:t>
      </w:r>
    </w:p>
    <w:p w:rsidR="002F460E" w:rsidRDefault="002F460E" w:rsidP="002F460E">
      <w:pPr>
        <w:rPr>
          <w:rFonts w:ascii="HG丸ｺﾞｼｯｸM-PRO" w:eastAsia="HG丸ｺﾞｼｯｸM-PRO" w:hAnsi="HG丸ｺﾞｼｯｸM-PRO"/>
        </w:rPr>
      </w:pPr>
      <w:r w:rsidRPr="002F460E">
        <w:rPr>
          <w:rFonts w:ascii="HG丸ｺﾞｼｯｸM-PRO" w:eastAsia="HG丸ｺﾞｼｯｸM-PRO" w:hAnsi="HG丸ｺﾞｼｯｸM-PRO" w:hint="eastAsia"/>
        </w:rPr>
        <w:t xml:space="preserve">　本市の人口はマイナスへと転じて間もなく、今は早期にこれらの取組を進め、将来の社会経済の変化への着実な対応を図る、先見性と足腰の強さを持った財政運営が求められているものと考えて</w:t>
      </w:r>
      <w:r w:rsidR="001B57EE">
        <w:rPr>
          <w:rFonts w:ascii="HG丸ｺﾞｼｯｸM-PRO" w:eastAsia="HG丸ｺﾞｼｯｸM-PRO" w:hAnsi="HG丸ｺﾞｼｯｸM-PRO" w:hint="eastAsia"/>
        </w:rPr>
        <w:t>います。</w:t>
      </w:r>
    </w:p>
    <w:p w:rsidR="000978DB" w:rsidRDefault="000978DB" w:rsidP="001B57EE">
      <w:pPr>
        <w:rPr>
          <w:rFonts w:ascii="HG丸ｺﾞｼｯｸM-PRO" w:eastAsia="HG丸ｺﾞｼｯｸM-PRO" w:hAnsi="HG丸ｺﾞｼｯｸM-PRO"/>
        </w:rPr>
      </w:pPr>
    </w:p>
    <w:p w:rsidR="001B57EE" w:rsidRPr="001B57EE" w:rsidRDefault="001B57EE" w:rsidP="001B57EE">
      <w:pPr>
        <w:rPr>
          <w:rFonts w:ascii="HG丸ｺﾞｼｯｸM-PRO" w:eastAsia="HG丸ｺﾞｼｯｸM-PRO" w:hAnsi="HG丸ｺﾞｼｯｸM-PRO"/>
        </w:rPr>
      </w:pPr>
      <w:r w:rsidRPr="001B57EE">
        <w:rPr>
          <w:rFonts w:ascii="HG丸ｺﾞｼｯｸM-PRO" w:eastAsia="HG丸ｺﾞｼｯｸM-PRO" w:hAnsi="HG丸ｺﾞｼｯｸM-PRO" w:hint="eastAsia"/>
        </w:rPr>
        <w:t>（1）社会動態の分析と今後の見通しの2回目として</w:t>
      </w:r>
      <w:r w:rsidR="000978DB">
        <w:rPr>
          <w:rFonts w:ascii="HG丸ｺﾞｼｯｸM-PRO" w:eastAsia="HG丸ｺﾞｼｯｸM-PRO" w:hAnsi="HG丸ｺﾞｼｯｸM-PRO" w:hint="eastAsia"/>
        </w:rPr>
        <w:t>、</w:t>
      </w:r>
      <w:r w:rsidRPr="001B57EE">
        <w:rPr>
          <w:rFonts w:ascii="HG丸ｺﾞｼｯｸM-PRO" w:eastAsia="HG丸ｺﾞｼｯｸM-PRO" w:hAnsi="HG丸ｺﾞｼｯｸM-PRO" w:hint="eastAsia"/>
        </w:rPr>
        <w:t>第五次総合計画後期計画に向けた基礎調査の社会動態の予測方法と妥当性の根拠に</w:t>
      </w:r>
      <w:r w:rsidR="00474153">
        <w:rPr>
          <w:rFonts w:ascii="HG丸ｺﾞｼｯｸM-PRO" w:eastAsia="HG丸ｺﾞｼｯｸM-PRO" w:hAnsi="HG丸ｺﾞｼｯｸM-PRO" w:hint="eastAsia"/>
        </w:rPr>
        <w:t>つ</w:t>
      </w:r>
      <w:r w:rsidRPr="001B57EE">
        <w:rPr>
          <w:rFonts w:ascii="HG丸ｺﾞｼｯｸM-PRO" w:eastAsia="HG丸ｺﾞｼｯｸM-PRO" w:hAnsi="HG丸ｺﾞｼｯｸM-PRO" w:hint="eastAsia"/>
        </w:rPr>
        <w:t>いて伺ったところ、住民基本台帳は必ずしも実態を反映していないということで、国勢調査の結果を基礎としたとのことだった。</w:t>
      </w:r>
    </w:p>
    <w:p w:rsidR="001B57EE" w:rsidRDefault="001B57EE" w:rsidP="001B57EE">
      <w:pPr>
        <w:rPr>
          <w:rFonts w:ascii="HG丸ｺﾞｼｯｸM-PRO" w:eastAsia="HG丸ｺﾞｼｯｸM-PRO" w:hAnsi="HG丸ｺﾞｼｯｸM-PRO"/>
        </w:rPr>
      </w:pPr>
      <w:r w:rsidRPr="001B57EE">
        <w:rPr>
          <w:rFonts w:ascii="HG丸ｺﾞｼｯｸM-PRO" w:eastAsia="HG丸ｺﾞｼｯｸM-PRO" w:hAnsi="HG丸ｺﾞｼｯｸM-PRO" w:hint="eastAsia"/>
        </w:rPr>
        <w:t xml:space="preserve">　また、社会動態の根拠としたのは、リーマンショツケの影響を受けた直近の数値ではなく、平成20年のリーマンショックの影響も</w:t>
      </w:r>
      <w:r w:rsidR="00474153">
        <w:rPr>
          <w:rFonts w:ascii="HG丸ｺﾞｼｯｸM-PRO" w:eastAsia="HG丸ｺﾞｼｯｸM-PRO" w:hAnsi="HG丸ｺﾞｼｯｸM-PRO" w:hint="eastAsia"/>
        </w:rPr>
        <w:t>一部</w:t>
      </w:r>
      <w:r w:rsidRPr="001B57EE">
        <w:rPr>
          <w:rFonts w:ascii="HG丸ｺﾞｼｯｸM-PRO" w:eastAsia="HG丸ｺﾞｼｯｸM-PRO" w:hAnsi="HG丸ｺﾞｼｯｸM-PRO" w:hint="eastAsia"/>
        </w:rPr>
        <w:t>含む、平成12年からの5年間と平成17年からの5年間の</w:t>
      </w:r>
      <w:r w:rsidR="00474153">
        <w:rPr>
          <w:rFonts w:ascii="HG丸ｺﾞｼｯｸM-PRO" w:eastAsia="HG丸ｺﾞｼｯｸM-PRO" w:hAnsi="HG丸ｺﾞｼｯｸM-PRO" w:hint="eastAsia"/>
        </w:rPr>
        <w:t>移動率</w:t>
      </w:r>
      <w:r w:rsidRPr="001B57EE">
        <w:rPr>
          <w:rFonts w:ascii="HG丸ｺﾞｼｯｸM-PRO" w:eastAsia="HG丸ｺﾞｼｯｸM-PRO" w:hAnsi="HG丸ｺﾞｼｯｸM-PRO" w:hint="eastAsia"/>
        </w:rPr>
        <w:t>の平均を用いたとのこと。本市人口推計における社会動態の推定根拠については理解した。</w:t>
      </w:r>
    </w:p>
    <w:p w:rsidR="00AA54E2" w:rsidRDefault="001B57EE" w:rsidP="00474153">
      <w:pPr>
        <w:ind w:firstLineChars="100" w:firstLine="210"/>
        <w:rPr>
          <w:rFonts w:ascii="HG丸ｺﾞｼｯｸM-PRO" w:eastAsia="HG丸ｺﾞｼｯｸM-PRO" w:hAnsi="HG丸ｺﾞｼｯｸM-PRO"/>
        </w:rPr>
      </w:pPr>
      <w:r w:rsidRPr="001B57EE">
        <w:rPr>
          <w:rFonts w:ascii="HG丸ｺﾞｼｯｸM-PRO" w:eastAsia="HG丸ｺﾞｼｯｸM-PRO" w:hAnsi="HG丸ｺﾞｼｯｸM-PRO" w:hint="eastAsia"/>
        </w:rPr>
        <w:t>社会動態推移ということについては、市が持つ産業構造によっては外部要因である景気動向の影響を大きく受ける可能性があると言える。逆に言えば、景気動向の影響を受けにくい産業構造の構築、</w:t>
      </w:r>
      <w:r w:rsidR="00474153">
        <w:rPr>
          <w:rFonts w:ascii="HG丸ｺﾞｼｯｸM-PRO" w:eastAsia="HG丸ｺﾞｼｯｸM-PRO" w:hAnsi="HG丸ｺﾞｼｯｸM-PRO" w:hint="eastAsia"/>
        </w:rPr>
        <w:t>あるいは</w:t>
      </w:r>
      <w:r w:rsidRPr="001B57EE">
        <w:rPr>
          <w:rFonts w:ascii="HG丸ｺﾞｼｯｸM-PRO" w:eastAsia="HG丸ｺﾞｼｯｸM-PRO" w:hAnsi="HG丸ｺﾞｼｯｸM-PRO" w:hint="eastAsia"/>
        </w:rPr>
        <w:t>景気の悪い時に備えて固定的経費の縮減を目指すことが必要であると感じる。（1）については終わる。</w:t>
      </w:r>
    </w:p>
    <w:p w:rsidR="000978DB" w:rsidRDefault="000978DB" w:rsidP="00474153">
      <w:pPr>
        <w:ind w:firstLineChars="100" w:firstLine="210"/>
        <w:rPr>
          <w:rFonts w:ascii="HG丸ｺﾞｼｯｸM-PRO" w:eastAsia="HG丸ｺﾞｼｯｸM-PRO" w:hAnsi="HG丸ｺﾞｼｯｸM-PRO"/>
        </w:rPr>
      </w:pPr>
    </w:p>
    <w:p w:rsidR="001B57EE" w:rsidRPr="001B57EE" w:rsidRDefault="001B57EE" w:rsidP="001B57EE">
      <w:pPr>
        <w:rPr>
          <w:rFonts w:ascii="HG丸ｺﾞｼｯｸM-PRO" w:eastAsia="HG丸ｺﾞｼｯｸM-PRO" w:hAnsi="HG丸ｺﾞｼｯｸM-PRO"/>
        </w:rPr>
      </w:pPr>
      <w:r w:rsidRPr="001B57EE">
        <w:rPr>
          <w:rFonts w:ascii="HG丸ｺﾞｼｯｸM-PRO" w:eastAsia="HG丸ｺﾞｼｯｸM-PRO" w:hAnsi="HG丸ｺﾞｼｯｸM-PRO" w:hint="eastAsia"/>
        </w:rPr>
        <w:t>（2）人口動態がマイナスであることの影響</w:t>
      </w:r>
      <w:r w:rsidR="00474153">
        <w:rPr>
          <w:rFonts w:ascii="HG丸ｺﾞｼｯｸM-PRO" w:eastAsia="HG丸ｺﾞｼｯｸM-PRO" w:hAnsi="HG丸ｺﾞｼｯｸM-PRO" w:hint="eastAsia"/>
        </w:rPr>
        <w:t>について、</w:t>
      </w:r>
      <w:r w:rsidRPr="001B57EE">
        <w:rPr>
          <w:rFonts w:ascii="HG丸ｺﾞｼｯｸM-PRO" w:eastAsia="HG丸ｺﾞｼｯｸM-PRO" w:hAnsi="HG丸ｺﾞｼｯｸM-PRO" w:hint="eastAsia"/>
        </w:rPr>
        <w:t>人口減少が加速する</w:t>
      </w:r>
      <w:r w:rsidR="00474153">
        <w:rPr>
          <w:rFonts w:ascii="HG丸ｺﾞｼｯｸM-PRO" w:eastAsia="HG丸ｺﾞｼｯｸM-PRO" w:hAnsi="HG丸ｺﾞｼｯｸM-PRO" w:hint="eastAsia"/>
        </w:rPr>
        <w:t>前に対策</w:t>
      </w:r>
      <w:r w:rsidRPr="001B57EE">
        <w:rPr>
          <w:rFonts w:ascii="HG丸ｺﾞｼｯｸM-PRO" w:eastAsia="HG丸ｺﾞｼｯｸM-PRO" w:hAnsi="HG丸ｺﾞｼｯｸM-PRO" w:hint="eastAsia"/>
        </w:rPr>
        <w:t>を講じることの大切</w:t>
      </w:r>
      <w:r w:rsidR="008D5936">
        <w:rPr>
          <w:rFonts w:ascii="HG丸ｺﾞｼｯｸM-PRO" w:eastAsia="HG丸ｺﾞｼｯｸM-PRO" w:hAnsi="HG丸ｺﾞｼｯｸM-PRO" w:hint="eastAsia"/>
        </w:rPr>
        <w:t>さ</w:t>
      </w:r>
      <w:r w:rsidRPr="001B57EE">
        <w:rPr>
          <w:rFonts w:ascii="HG丸ｺﾞｼｯｸM-PRO" w:eastAsia="HG丸ｺﾞｼｯｸM-PRO" w:hAnsi="HG丸ｺﾞｼｯｸM-PRO" w:hint="eastAsia"/>
        </w:rPr>
        <w:t>を答え</w:t>
      </w:r>
      <w:r w:rsidR="00474153">
        <w:rPr>
          <w:rFonts w:ascii="HG丸ｺﾞｼｯｸM-PRO" w:eastAsia="HG丸ｺﾞｼｯｸM-PRO" w:hAnsi="HG丸ｺﾞｼｯｸM-PRO" w:hint="eastAsia"/>
        </w:rPr>
        <w:t>てい</w:t>
      </w:r>
      <w:r w:rsidRPr="001B57EE">
        <w:rPr>
          <w:rFonts w:ascii="HG丸ｺﾞｼｯｸM-PRO" w:eastAsia="HG丸ｺﾞｼｯｸM-PRO" w:hAnsi="HG丸ｺﾞｼｯｸM-PRO" w:hint="eastAsia"/>
        </w:rPr>
        <w:t>ただいた。また、人口減少による歳入減少下での収支均衡が困難であること、そのような事態にならないために、地域雇用創出や、医療費抑制のための予防的事業、公共施設の</w:t>
      </w:r>
      <w:r w:rsidR="00474153">
        <w:rPr>
          <w:rFonts w:ascii="HG丸ｺﾞｼｯｸM-PRO" w:eastAsia="HG丸ｺﾞｼｯｸM-PRO" w:hAnsi="HG丸ｺﾞｼｯｸM-PRO" w:hint="eastAsia"/>
        </w:rPr>
        <w:t>統廃合</w:t>
      </w:r>
      <w:r w:rsidRPr="001B57EE">
        <w:rPr>
          <w:rFonts w:ascii="HG丸ｺﾞｼｯｸM-PRO" w:eastAsia="HG丸ｺﾞｼｯｸM-PRO" w:hAnsi="HG丸ｺﾞｼｯｸM-PRO" w:hint="eastAsia"/>
        </w:rPr>
        <w:t>などへの取組の意欲を示していただいた。</w:t>
      </w:r>
    </w:p>
    <w:p w:rsidR="001B57EE" w:rsidRPr="001B57EE" w:rsidRDefault="001B57EE" w:rsidP="001B57EE">
      <w:pPr>
        <w:rPr>
          <w:rFonts w:ascii="HG丸ｺﾞｼｯｸM-PRO" w:eastAsia="HG丸ｺﾞｼｯｸM-PRO" w:hAnsi="HG丸ｺﾞｼｯｸM-PRO"/>
        </w:rPr>
      </w:pPr>
      <w:r w:rsidRPr="001B57EE">
        <w:rPr>
          <w:rFonts w:ascii="HG丸ｺﾞｼｯｸM-PRO" w:eastAsia="HG丸ｺﾞｼｯｸM-PRO" w:hAnsi="HG丸ｺﾞｼｯｸM-PRO" w:hint="eastAsia"/>
        </w:rPr>
        <w:t xml:space="preserve">　人口減少下での財政規模の縮小による収支均衡、いわゆる縮小均衡が難しいこと、人口減少が加速した状態ではその減少を食い止めることは一層困難であること、この二つの認識を示していただいたと思う。</w:t>
      </w:r>
    </w:p>
    <w:p w:rsidR="001B57EE" w:rsidRPr="001B57EE" w:rsidRDefault="001B57EE" w:rsidP="001B57EE">
      <w:pPr>
        <w:rPr>
          <w:rFonts w:ascii="HG丸ｺﾞｼｯｸM-PRO" w:eastAsia="HG丸ｺﾞｼｯｸM-PRO" w:hAnsi="HG丸ｺﾞｼｯｸM-PRO"/>
        </w:rPr>
      </w:pPr>
      <w:r w:rsidRPr="001B57EE">
        <w:rPr>
          <w:rFonts w:ascii="HG丸ｺﾞｼｯｸM-PRO" w:eastAsia="HG丸ｺﾞｼｯｸM-PRO" w:hAnsi="HG丸ｺﾞｼｯｸM-PRO" w:hint="eastAsia"/>
        </w:rPr>
        <w:t xml:space="preserve">　また（1）の答弁で示されたように、本市には社会動態を転入超過にすることができるポテンシャルがある。積極的な産業振興策の実現によりこのポテンシャルを顕在化することは十分に可能であると考える。</w:t>
      </w:r>
    </w:p>
    <w:p w:rsidR="002E039D" w:rsidRDefault="001B57EE" w:rsidP="001B57EE">
      <w:pPr>
        <w:rPr>
          <w:rFonts w:ascii="HG丸ｺﾞｼｯｸM-PRO" w:eastAsia="HG丸ｺﾞｼｯｸM-PRO" w:hAnsi="HG丸ｺﾞｼｯｸM-PRO"/>
        </w:rPr>
      </w:pPr>
      <w:r w:rsidRPr="001B57EE">
        <w:rPr>
          <w:rFonts w:ascii="HG丸ｺﾞｼｯｸM-PRO" w:eastAsia="HG丸ｺﾞｼｯｸM-PRO" w:hAnsi="HG丸ｺﾞｼｯｸM-PRO" w:hint="eastAsia"/>
        </w:rPr>
        <w:t xml:space="preserve">　</w:t>
      </w:r>
      <w:r w:rsidR="00474153">
        <w:rPr>
          <w:rFonts w:ascii="HG丸ｺﾞｼｯｸM-PRO" w:eastAsia="HG丸ｺﾞｼｯｸM-PRO" w:hAnsi="HG丸ｺﾞｼｯｸM-PRO" w:hint="eastAsia"/>
        </w:rPr>
        <w:t>第五次総合計画後期計画策定に向けた基礎調査での平成４７年に３４万９千人という予測はあるものの、今後の本市の目指すべき</w:t>
      </w:r>
      <w:r w:rsidR="002E039D">
        <w:rPr>
          <w:rFonts w:ascii="HG丸ｺﾞｼｯｸM-PRO" w:eastAsia="HG丸ｺﾞｼｯｸM-PRO" w:hAnsi="HG丸ｺﾞｼｯｸM-PRO" w:hint="eastAsia"/>
        </w:rPr>
        <w:t>将来人口の考え方について伺う。</w:t>
      </w:r>
    </w:p>
    <w:p w:rsidR="000978DB" w:rsidRDefault="000978DB" w:rsidP="001B57EE">
      <w:pPr>
        <w:rPr>
          <w:rFonts w:ascii="HG丸ｺﾞｼｯｸM-PRO" w:eastAsia="HG丸ｺﾞｼｯｸM-PRO" w:hAnsi="HG丸ｺﾞｼｯｸM-PRO"/>
        </w:rPr>
      </w:pPr>
    </w:p>
    <w:p w:rsidR="001B57EE" w:rsidRPr="001B57EE" w:rsidRDefault="002E039D" w:rsidP="001B57EE">
      <w:pPr>
        <w:rPr>
          <w:rFonts w:ascii="HG丸ｺﾞｼｯｸM-PRO" w:eastAsia="HG丸ｺﾞｼｯｸM-PRO" w:hAnsi="HG丸ｺﾞｼｯｸM-PRO"/>
        </w:rPr>
      </w:pPr>
      <w:r>
        <w:rPr>
          <w:rFonts w:ascii="HG丸ｺﾞｼｯｸM-PRO" w:eastAsia="HG丸ｺﾞｼｯｸM-PRO" w:hAnsi="HG丸ｺﾞｼｯｸM-PRO" w:hint="eastAsia"/>
        </w:rPr>
        <w:t>【</w:t>
      </w:r>
      <w:r w:rsidR="001B57EE" w:rsidRPr="001B57EE">
        <w:rPr>
          <w:rFonts w:ascii="HG丸ｺﾞｼｯｸM-PRO" w:eastAsia="HG丸ｺﾞｼｯｸM-PRO" w:hAnsi="HG丸ｺﾞｼｯｸM-PRO" w:hint="eastAsia"/>
        </w:rPr>
        <w:t>答弁</w:t>
      </w:r>
      <w:r>
        <w:rPr>
          <w:rFonts w:ascii="HG丸ｺﾞｼｯｸM-PRO" w:eastAsia="HG丸ｺﾞｼｯｸM-PRO" w:hAnsi="HG丸ｺﾞｼｯｸM-PRO" w:hint="eastAsia"/>
        </w:rPr>
        <w:t>】</w:t>
      </w:r>
    </w:p>
    <w:p w:rsidR="001B57EE" w:rsidRPr="000978DB" w:rsidRDefault="001B57EE" w:rsidP="000978DB">
      <w:r w:rsidRPr="000978DB">
        <w:rPr>
          <w:rFonts w:hint="eastAsia"/>
        </w:rPr>
        <w:t xml:space="preserve">　現在、豊橋市まち・ひと・しごと創生総合戦略の策定に当たり、将来人口の推計を行ってい</w:t>
      </w:r>
      <w:r w:rsidR="000978DB">
        <w:rPr>
          <w:rFonts w:hint="eastAsia"/>
        </w:rPr>
        <w:t>る。</w:t>
      </w:r>
      <w:r w:rsidRPr="000978DB">
        <w:rPr>
          <w:rFonts w:hint="eastAsia"/>
        </w:rPr>
        <w:t>本市の人口はこのままで行けば、</w:t>
      </w:r>
      <w:r w:rsidRPr="000978DB">
        <w:rPr>
          <w:rFonts w:hint="eastAsia"/>
        </w:rPr>
        <w:t>2060</w:t>
      </w:r>
      <w:r w:rsidRPr="000978DB">
        <w:rPr>
          <w:rFonts w:hint="eastAsia"/>
        </w:rPr>
        <w:t>年には、</w:t>
      </w:r>
      <w:r w:rsidRPr="000978DB">
        <w:rPr>
          <w:rFonts w:hint="eastAsia"/>
        </w:rPr>
        <w:t>30</w:t>
      </w:r>
      <w:r w:rsidRPr="000978DB">
        <w:rPr>
          <w:rFonts w:hint="eastAsia"/>
        </w:rPr>
        <w:t>万人を割り込み、</w:t>
      </w:r>
      <w:r w:rsidRPr="000978DB">
        <w:rPr>
          <w:rFonts w:hint="eastAsia"/>
        </w:rPr>
        <w:t>28</w:t>
      </w:r>
      <w:r w:rsidRPr="000978DB">
        <w:rPr>
          <w:rFonts w:hint="eastAsia"/>
        </w:rPr>
        <w:t>万</w:t>
      </w:r>
      <w:r w:rsidRPr="000978DB">
        <w:rPr>
          <w:rFonts w:hint="eastAsia"/>
        </w:rPr>
        <w:t>7</w:t>
      </w:r>
      <w:r w:rsidRPr="000978DB">
        <w:rPr>
          <w:rFonts w:hint="eastAsia"/>
        </w:rPr>
        <w:t>千人まで減少する見込みです。仮に、今後の人口減少対策の効果を大きめに見積もったとしても、我が国全体の人口が減少する中にあって、国の長期ピジョンや、愛知県の人口シミュレーションと同様に、本市の将来人口が現在の人口を上回ることは難しいものと考えています。しかしながら、現在本市が有するような医療、介護、教育などにおける高度な都市機能を維持し続けるためには、</w:t>
      </w:r>
      <w:r w:rsidRPr="000978DB">
        <w:rPr>
          <w:rFonts w:hint="eastAsia"/>
        </w:rPr>
        <w:t>30</w:t>
      </w:r>
      <w:r w:rsidRPr="000978DB">
        <w:rPr>
          <w:rFonts w:hint="eastAsia"/>
        </w:rPr>
        <w:t>万人程度の人口は必要だと言われています。</w:t>
      </w:r>
    </w:p>
    <w:p w:rsidR="001B57EE" w:rsidRPr="000978DB" w:rsidRDefault="001B57EE" w:rsidP="000978DB">
      <w:r w:rsidRPr="000978DB">
        <w:rPr>
          <w:rFonts w:hint="eastAsia"/>
        </w:rPr>
        <w:t xml:space="preserve">　そのため、様々な人口減少対策を速やかに実施することで、</w:t>
      </w:r>
      <w:r w:rsidRPr="000978DB">
        <w:rPr>
          <w:rFonts w:hint="eastAsia"/>
        </w:rPr>
        <w:t>2080</w:t>
      </w:r>
      <w:r w:rsidRPr="000978DB">
        <w:rPr>
          <w:rFonts w:hint="eastAsia"/>
        </w:rPr>
        <w:t>年において少なくとも人口</w:t>
      </w:r>
      <w:r w:rsidRPr="000978DB">
        <w:rPr>
          <w:rFonts w:hint="eastAsia"/>
        </w:rPr>
        <w:t>30</w:t>
      </w:r>
      <w:r w:rsidRPr="000978DB">
        <w:rPr>
          <w:rFonts w:hint="eastAsia"/>
        </w:rPr>
        <w:t>万人を維持するとともに、継続的な政策の相乗効果によって、出生率の一層の改善を図り、さらなる人口の上積みを目指した目標人口を掲げていきたいと考えています。</w:t>
      </w:r>
    </w:p>
    <w:sectPr w:rsidR="001B57EE" w:rsidRPr="000978DB" w:rsidSect="000978DB">
      <w:headerReference w:type="default" r:id="rId9"/>
      <w:pgSz w:w="11906" w:h="16838"/>
      <w:pgMar w:top="720" w:right="720" w:bottom="720" w:left="720" w:header="851" w:footer="992" w:gutter="0"/>
      <w:pgNumType w:start="2"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3304" w:rsidRDefault="00A53304" w:rsidP="00151505">
      <w:r>
        <w:separator/>
      </w:r>
    </w:p>
  </w:endnote>
  <w:endnote w:type="continuationSeparator" w:id="0">
    <w:p w:rsidR="00A53304" w:rsidRDefault="00A53304"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3304" w:rsidRDefault="00A53304" w:rsidP="00151505">
      <w:r>
        <w:separator/>
      </w:r>
    </w:p>
  </w:footnote>
  <w:footnote w:type="continuationSeparator" w:id="0">
    <w:p w:rsidR="00A53304" w:rsidRDefault="00A53304"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78DB" w:rsidRDefault="000978DB">
    <w:pPr>
      <w:pStyle w:val="a3"/>
      <w:jc w:val="right"/>
    </w:pPr>
    <w:r w:rsidRPr="000978DB">
      <w:rPr>
        <w:rFonts w:hint="eastAsia"/>
        <w:i/>
      </w:rPr>
      <w:t>1506</w:t>
    </w:r>
    <w:r w:rsidRPr="000978DB">
      <w:rPr>
        <w:rFonts w:hint="eastAsia"/>
        <w:i/>
      </w:rPr>
      <w:t>議会テーマ</w:t>
    </w:r>
    <w:r>
      <w:rPr>
        <w:rFonts w:hint="eastAsia"/>
      </w:rPr>
      <w:t xml:space="preserve">　</w:t>
    </w:r>
    <w:sdt>
      <w:sdtPr>
        <w:id w:val="-1454478112"/>
        <w:docPartObj>
          <w:docPartGallery w:val="Page Numbers (Top of Page)"/>
          <w:docPartUnique/>
        </w:docPartObj>
      </w:sdtPr>
      <w:sdtEndPr/>
      <w:sdtContent>
        <w:r>
          <w:fldChar w:fldCharType="begin"/>
        </w:r>
        <w:r>
          <w:instrText>PAGE   \* MERGEFORMAT</w:instrText>
        </w:r>
        <w:r>
          <w:fldChar w:fldCharType="separate"/>
        </w:r>
        <w:r w:rsidR="00DE7A0F" w:rsidRPr="00DE7A0F">
          <w:rPr>
            <w:noProof/>
            <w:lang w:val="ja-JP"/>
          </w:rPr>
          <w:t>2</w:t>
        </w:r>
        <w: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01E80"/>
    <w:rsid w:val="00002811"/>
    <w:rsid w:val="00017ABD"/>
    <w:rsid w:val="00017C07"/>
    <w:rsid w:val="000212CF"/>
    <w:rsid w:val="000246DC"/>
    <w:rsid w:val="000268AC"/>
    <w:rsid w:val="0002753E"/>
    <w:rsid w:val="00030D8A"/>
    <w:rsid w:val="00030FF3"/>
    <w:rsid w:val="0003187A"/>
    <w:rsid w:val="00033F4C"/>
    <w:rsid w:val="000361F5"/>
    <w:rsid w:val="0004681B"/>
    <w:rsid w:val="000541EA"/>
    <w:rsid w:val="0005485D"/>
    <w:rsid w:val="00063041"/>
    <w:rsid w:val="0006669A"/>
    <w:rsid w:val="00067353"/>
    <w:rsid w:val="0007100B"/>
    <w:rsid w:val="000726D7"/>
    <w:rsid w:val="00075369"/>
    <w:rsid w:val="00080F81"/>
    <w:rsid w:val="00082369"/>
    <w:rsid w:val="00082966"/>
    <w:rsid w:val="00085175"/>
    <w:rsid w:val="0008672D"/>
    <w:rsid w:val="00087333"/>
    <w:rsid w:val="00092E43"/>
    <w:rsid w:val="000978DB"/>
    <w:rsid w:val="000A783A"/>
    <w:rsid w:val="000B28C6"/>
    <w:rsid w:val="000C4CD8"/>
    <w:rsid w:val="000C6DEE"/>
    <w:rsid w:val="000C700D"/>
    <w:rsid w:val="000D5240"/>
    <w:rsid w:val="000D6B06"/>
    <w:rsid w:val="000E381C"/>
    <w:rsid w:val="000E7FC8"/>
    <w:rsid w:val="000F6762"/>
    <w:rsid w:val="00102BA2"/>
    <w:rsid w:val="001108A9"/>
    <w:rsid w:val="0011169B"/>
    <w:rsid w:val="001224F8"/>
    <w:rsid w:val="001243DF"/>
    <w:rsid w:val="0013524D"/>
    <w:rsid w:val="0013667E"/>
    <w:rsid w:val="0013726A"/>
    <w:rsid w:val="0014491E"/>
    <w:rsid w:val="00146B00"/>
    <w:rsid w:val="00151505"/>
    <w:rsid w:val="00152107"/>
    <w:rsid w:val="0015347F"/>
    <w:rsid w:val="00170C69"/>
    <w:rsid w:val="0017234E"/>
    <w:rsid w:val="00172A04"/>
    <w:rsid w:val="001B4AD5"/>
    <w:rsid w:val="001B4BDD"/>
    <w:rsid w:val="001B57EE"/>
    <w:rsid w:val="001D12AF"/>
    <w:rsid w:val="001D2A39"/>
    <w:rsid w:val="001D3BDA"/>
    <w:rsid w:val="001D53F9"/>
    <w:rsid w:val="001E3233"/>
    <w:rsid w:val="001E7C40"/>
    <w:rsid w:val="001E7C96"/>
    <w:rsid w:val="00207FD4"/>
    <w:rsid w:val="00220945"/>
    <w:rsid w:val="00224085"/>
    <w:rsid w:val="002308AE"/>
    <w:rsid w:val="00230DDA"/>
    <w:rsid w:val="00232856"/>
    <w:rsid w:val="00247922"/>
    <w:rsid w:val="00255FE0"/>
    <w:rsid w:val="00256541"/>
    <w:rsid w:val="002747E9"/>
    <w:rsid w:val="00280357"/>
    <w:rsid w:val="00283762"/>
    <w:rsid w:val="00285560"/>
    <w:rsid w:val="00290978"/>
    <w:rsid w:val="00290EAA"/>
    <w:rsid w:val="00294578"/>
    <w:rsid w:val="0029732E"/>
    <w:rsid w:val="002A5A8D"/>
    <w:rsid w:val="002B0C13"/>
    <w:rsid w:val="002B0E1A"/>
    <w:rsid w:val="002C555B"/>
    <w:rsid w:val="002D3D99"/>
    <w:rsid w:val="002E039D"/>
    <w:rsid w:val="002E0CF9"/>
    <w:rsid w:val="002E190F"/>
    <w:rsid w:val="002E30C8"/>
    <w:rsid w:val="002E3F31"/>
    <w:rsid w:val="002F460E"/>
    <w:rsid w:val="00307E6D"/>
    <w:rsid w:val="00307FB6"/>
    <w:rsid w:val="00320FCE"/>
    <w:rsid w:val="00321860"/>
    <w:rsid w:val="00323045"/>
    <w:rsid w:val="00345C1B"/>
    <w:rsid w:val="00357068"/>
    <w:rsid w:val="003612B5"/>
    <w:rsid w:val="00367766"/>
    <w:rsid w:val="003802C7"/>
    <w:rsid w:val="00380E96"/>
    <w:rsid w:val="003854A8"/>
    <w:rsid w:val="0038598C"/>
    <w:rsid w:val="0038623D"/>
    <w:rsid w:val="0038694C"/>
    <w:rsid w:val="003938E9"/>
    <w:rsid w:val="00396D96"/>
    <w:rsid w:val="003976E6"/>
    <w:rsid w:val="003A712E"/>
    <w:rsid w:val="003C1340"/>
    <w:rsid w:val="003C1EDE"/>
    <w:rsid w:val="003C3272"/>
    <w:rsid w:val="003C6D00"/>
    <w:rsid w:val="003D1DC4"/>
    <w:rsid w:val="003D2B45"/>
    <w:rsid w:val="003E0C28"/>
    <w:rsid w:val="003E784B"/>
    <w:rsid w:val="003E7B5D"/>
    <w:rsid w:val="003F6584"/>
    <w:rsid w:val="003F6750"/>
    <w:rsid w:val="003F6C80"/>
    <w:rsid w:val="00405615"/>
    <w:rsid w:val="0040617B"/>
    <w:rsid w:val="00410BAB"/>
    <w:rsid w:val="00411741"/>
    <w:rsid w:val="0041698B"/>
    <w:rsid w:val="00420D7C"/>
    <w:rsid w:val="004213C8"/>
    <w:rsid w:val="00424AB2"/>
    <w:rsid w:val="0043770C"/>
    <w:rsid w:val="00437E4B"/>
    <w:rsid w:val="00442D69"/>
    <w:rsid w:val="00444447"/>
    <w:rsid w:val="0044621F"/>
    <w:rsid w:val="00455631"/>
    <w:rsid w:val="0047060B"/>
    <w:rsid w:val="00474153"/>
    <w:rsid w:val="00482F24"/>
    <w:rsid w:val="00485985"/>
    <w:rsid w:val="00485F16"/>
    <w:rsid w:val="004960EF"/>
    <w:rsid w:val="004A71FC"/>
    <w:rsid w:val="004B15F6"/>
    <w:rsid w:val="004B1D3E"/>
    <w:rsid w:val="004B6496"/>
    <w:rsid w:val="004C029D"/>
    <w:rsid w:val="004C15A0"/>
    <w:rsid w:val="004D700B"/>
    <w:rsid w:val="004D7DC6"/>
    <w:rsid w:val="004E383E"/>
    <w:rsid w:val="004E6ED5"/>
    <w:rsid w:val="004F0282"/>
    <w:rsid w:val="004F28B3"/>
    <w:rsid w:val="004F65A1"/>
    <w:rsid w:val="00500794"/>
    <w:rsid w:val="005068FC"/>
    <w:rsid w:val="00520805"/>
    <w:rsid w:val="005237B9"/>
    <w:rsid w:val="00535EB8"/>
    <w:rsid w:val="005409D4"/>
    <w:rsid w:val="00540CC5"/>
    <w:rsid w:val="00541205"/>
    <w:rsid w:val="0054286B"/>
    <w:rsid w:val="005502C9"/>
    <w:rsid w:val="00554D56"/>
    <w:rsid w:val="00562A5C"/>
    <w:rsid w:val="0057362B"/>
    <w:rsid w:val="00573A13"/>
    <w:rsid w:val="005773CD"/>
    <w:rsid w:val="00577C5E"/>
    <w:rsid w:val="005815F9"/>
    <w:rsid w:val="0059406D"/>
    <w:rsid w:val="005A080A"/>
    <w:rsid w:val="005A7571"/>
    <w:rsid w:val="005B2C82"/>
    <w:rsid w:val="005B3A1B"/>
    <w:rsid w:val="005C04BF"/>
    <w:rsid w:val="005C0864"/>
    <w:rsid w:val="005C4AA2"/>
    <w:rsid w:val="005C4E2D"/>
    <w:rsid w:val="005D242A"/>
    <w:rsid w:val="005E34B5"/>
    <w:rsid w:val="005E48CD"/>
    <w:rsid w:val="005E4CB4"/>
    <w:rsid w:val="005E63D1"/>
    <w:rsid w:val="005F2643"/>
    <w:rsid w:val="005F4375"/>
    <w:rsid w:val="005F7560"/>
    <w:rsid w:val="006037A2"/>
    <w:rsid w:val="00604C8E"/>
    <w:rsid w:val="00607A8E"/>
    <w:rsid w:val="00617F10"/>
    <w:rsid w:val="00621F63"/>
    <w:rsid w:val="0062414F"/>
    <w:rsid w:val="00627BC9"/>
    <w:rsid w:val="00631BCB"/>
    <w:rsid w:val="006325F5"/>
    <w:rsid w:val="00634345"/>
    <w:rsid w:val="00651E00"/>
    <w:rsid w:val="00663CE7"/>
    <w:rsid w:val="00665A98"/>
    <w:rsid w:val="00675574"/>
    <w:rsid w:val="00687B34"/>
    <w:rsid w:val="00691D67"/>
    <w:rsid w:val="0069581F"/>
    <w:rsid w:val="00695BAF"/>
    <w:rsid w:val="00697262"/>
    <w:rsid w:val="006B2523"/>
    <w:rsid w:val="006C36B3"/>
    <w:rsid w:val="006C6844"/>
    <w:rsid w:val="006D0AF1"/>
    <w:rsid w:val="006D36ED"/>
    <w:rsid w:val="006D4A3E"/>
    <w:rsid w:val="006D4B3C"/>
    <w:rsid w:val="006E1116"/>
    <w:rsid w:val="006E74AE"/>
    <w:rsid w:val="006F2CB4"/>
    <w:rsid w:val="006F4E37"/>
    <w:rsid w:val="006F5688"/>
    <w:rsid w:val="007010FD"/>
    <w:rsid w:val="007021A7"/>
    <w:rsid w:val="0071359C"/>
    <w:rsid w:val="00714138"/>
    <w:rsid w:val="0071557D"/>
    <w:rsid w:val="00727367"/>
    <w:rsid w:val="007371F1"/>
    <w:rsid w:val="007376A9"/>
    <w:rsid w:val="00743B27"/>
    <w:rsid w:val="00756955"/>
    <w:rsid w:val="00775E11"/>
    <w:rsid w:val="00775F4A"/>
    <w:rsid w:val="00777BEE"/>
    <w:rsid w:val="00783E5A"/>
    <w:rsid w:val="00784111"/>
    <w:rsid w:val="007850FF"/>
    <w:rsid w:val="007A19B2"/>
    <w:rsid w:val="007B0194"/>
    <w:rsid w:val="007B1D81"/>
    <w:rsid w:val="007B4505"/>
    <w:rsid w:val="007B5E52"/>
    <w:rsid w:val="007C1081"/>
    <w:rsid w:val="007C12B0"/>
    <w:rsid w:val="007C1429"/>
    <w:rsid w:val="007C41A3"/>
    <w:rsid w:val="007C483A"/>
    <w:rsid w:val="007D038C"/>
    <w:rsid w:val="007E3012"/>
    <w:rsid w:val="007E625A"/>
    <w:rsid w:val="007F3ED0"/>
    <w:rsid w:val="007F54C7"/>
    <w:rsid w:val="007F7C81"/>
    <w:rsid w:val="00800649"/>
    <w:rsid w:val="008041DC"/>
    <w:rsid w:val="0080722A"/>
    <w:rsid w:val="0081253E"/>
    <w:rsid w:val="00823C33"/>
    <w:rsid w:val="00830B4D"/>
    <w:rsid w:val="00843403"/>
    <w:rsid w:val="00845383"/>
    <w:rsid w:val="008553C3"/>
    <w:rsid w:val="00861E78"/>
    <w:rsid w:val="00864364"/>
    <w:rsid w:val="00864665"/>
    <w:rsid w:val="00873DDF"/>
    <w:rsid w:val="00874F0F"/>
    <w:rsid w:val="008769F5"/>
    <w:rsid w:val="00891758"/>
    <w:rsid w:val="008A6453"/>
    <w:rsid w:val="008C11F8"/>
    <w:rsid w:val="008D1C38"/>
    <w:rsid w:val="008D2BFC"/>
    <w:rsid w:val="008D5936"/>
    <w:rsid w:val="008E1B06"/>
    <w:rsid w:val="008E22E9"/>
    <w:rsid w:val="008E69EB"/>
    <w:rsid w:val="008F3745"/>
    <w:rsid w:val="008F5D09"/>
    <w:rsid w:val="00902057"/>
    <w:rsid w:val="0091264F"/>
    <w:rsid w:val="00913C12"/>
    <w:rsid w:val="00914F0A"/>
    <w:rsid w:val="00915B32"/>
    <w:rsid w:val="00924AEC"/>
    <w:rsid w:val="00924F06"/>
    <w:rsid w:val="00935101"/>
    <w:rsid w:val="009351CB"/>
    <w:rsid w:val="00935B5D"/>
    <w:rsid w:val="00936226"/>
    <w:rsid w:val="00937F53"/>
    <w:rsid w:val="0095621D"/>
    <w:rsid w:val="00956FBC"/>
    <w:rsid w:val="00966422"/>
    <w:rsid w:val="0097798D"/>
    <w:rsid w:val="009802E0"/>
    <w:rsid w:val="00984C8E"/>
    <w:rsid w:val="00991EBD"/>
    <w:rsid w:val="0099631C"/>
    <w:rsid w:val="00996D9D"/>
    <w:rsid w:val="009A243B"/>
    <w:rsid w:val="009C07D9"/>
    <w:rsid w:val="009C16B5"/>
    <w:rsid w:val="009D11D9"/>
    <w:rsid w:val="009D6A0F"/>
    <w:rsid w:val="009E34A7"/>
    <w:rsid w:val="009F2206"/>
    <w:rsid w:val="00A00FFD"/>
    <w:rsid w:val="00A07FCE"/>
    <w:rsid w:val="00A164CD"/>
    <w:rsid w:val="00A21BD0"/>
    <w:rsid w:val="00A23F43"/>
    <w:rsid w:val="00A259CB"/>
    <w:rsid w:val="00A35006"/>
    <w:rsid w:val="00A36C23"/>
    <w:rsid w:val="00A46C8B"/>
    <w:rsid w:val="00A52FDF"/>
    <w:rsid w:val="00A53304"/>
    <w:rsid w:val="00A70769"/>
    <w:rsid w:val="00A71921"/>
    <w:rsid w:val="00A73696"/>
    <w:rsid w:val="00A76402"/>
    <w:rsid w:val="00A82009"/>
    <w:rsid w:val="00A82F15"/>
    <w:rsid w:val="00A86585"/>
    <w:rsid w:val="00A939EF"/>
    <w:rsid w:val="00AA2771"/>
    <w:rsid w:val="00AA54E2"/>
    <w:rsid w:val="00AB1C11"/>
    <w:rsid w:val="00AB4569"/>
    <w:rsid w:val="00AB78F2"/>
    <w:rsid w:val="00AC4090"/>
    <w:rsid w:val="00AE2F20"/>
    <w:rsid w:val="00AE5DF6"/>
    <w:rsid w:val="00AF1826"/>
    <w:rsid w:val="00AF57D1"/>
    <w:rsid w:val="00B0070D"/>
    <w:rsid w:val="00B0681C"/>
    <w:rsid w:val="00B10139"/>
    <w:rsid w:val="00B1786B"/>
    <w:rsid w:val="00B2340A"/>
    <w:rsid w:val="00B26E46"/>
    <w:rsid w:val="00B27026"/>
    <w:rsid w:val="00B31263"/>
    <w:rsid w:val="00B33A16"/>
    <w:rsid w:val="00B34948"/>
    <w:rsid w:val="00B34D35"/>
    <w:rsid w:val="00B4134C"/>
    <w:rsid w:val="00B46833"/>
    <w:rsid w:val="00B5127F"/>
    <w:rsid w:val="00B53DFC"/>
    <w:rsid w:val="00B574B5"/>
    <w:rsid w:val="00B60523"/>
    <w:rsid w:val="00B62728"/>
    <w:rsid w:val="00B62DF3"/>
    <w:rsid w:val="00B62FF9"/>
    <w:rsid w:val="00B66AD5"/>
    <w:rsid w:val="00B71008"/>
    <w:rsid w:val="00B74CA9"/>
    <w:rsid w:val="00B81F43"/>
    <w:rsid w:val="00B848B2"/>
    <w:rsid w:val="00B90BAB"/>
    <w:rsid w:val="00B957A3"/>
    <w:rsid w:val="00B9665A"/>
    <w:rsid w:val="00BA41E5"/>
    <w:rsid w:val="00BD7E95"/>
    <w:rsid w:val="00BE10C0"/>
    <w:rsid w:val="00BE3E56"/>
    <w:rsid w:val="00BE6CE3"/>
    <w:rsid w:val="00BF0D4F"/>
    <w:rsid w:val="00BF5657"/>
    <w:rsid w:val="00BF6B8D"/>
    <w:rsid w:val="00C0659B"/>
    <w:rsid w:val="00C07D0A"/>
    <w:rsid w:val="00C1344C"/>
    <w:rsid w:val="00C167F4"/>
    <w:rsid w:val="00C17B09"/>
    <w:rsid w:val="00C626EE"/>
    <w:rsid w:val="00C67C3C"/>
    <w:rsid w:val="00C83D8D"/>
    <w:rsid w:val="00C9061B"/>
    <w:rsid w:val="00C92E03"/>
    <w:rsid w:val="00C96B44"/>
    <w:rsid w:val="00CA1B70"/>
    <w:rsid w:val="00CA2DE6"/>
    <w:rsid w:val="00CA5363"/>
    <w:rsid w:val="00CB0DDC"/>
    <w:rsid w:val="00CB2133"/>
    <w:rsid w:val="00CB3502"/>
    <w:rsid w:val="00CB7646"/>
    <w:rsid w:val="00CC0269"/>
    <w:rsid w:val="00CC3B56"/>
    <w:rsid w:val="00CD38A5"/>
    <w:rsid w:val="00CD5435"/>
    <w:rsid w:val="00CD6C2E"/>
    <w:rsid w:val="00CE024F"/>
    <w:rsid w:val="00CE48A1"/>
    <w:rsid w:val="00CE605A"/>
    <w:rsid w:val="00CF413D"/>
    <w:rsid w:val="00CF4889"/>
    <w:rsid w:val="00CF7320"/>
    <w:rsid w:val="00D128D9"/>
    <w:rsid w:val="00D13DFC"/>
    <w:rsid w:val="00D27B8E"/>
    <w:rsid w:val="00D3110F"/>
    <w:rsid w:val="00D42315"/>
    <w:rsid w:val="00D6031A"/>
    <w:rsid w:val="00D61C87"/>
    <w:rsid w:val="00D6577D"/>
    <w:rsid w:val="00D81836"/>
    <w:rsid w:val="00DA5B5B"/>
    <w:rsid w:val="00DA60A3"/>
    <w:rsid w:val="00DA70FE"/>
    <w:rsid w:val="00DA7438"/>
    <w:rsid w:val="00DC7A20"/>
    <w:rsid w:val="00DD5E58"/>
    <w:rsid w:val="00DD5FFA"/>
    <w:rsid w:val="00DE0AEA"/>
    <w:rsid w:val="00DE0E4E"/>
    <w:rsid w:val="00DE2D29"/>
    <w:rsid w:val="00DE4551"/>
    <w:rsid w:val="00DE51F4"/>
    <w:rsid w:val="00DE7A0F"/>
    <w:rsid w:val="00DF4AF8"/>
    <w:rsid w:val="00E0260D"/>
    <w:rsid w:val="00E07AA6"/>
    <w:rsid w:val="00E14478"/>
    <w:rsid w:val="00E15E65"/>
    <w:rsid w:val="00E23333"/>
    <w:rsid w:val="00E2739E"/>
    <w:rsid w:val="00E274CC"/>
    <w:rsid w:val="00E32164"/>
    <w:rsid w:val="00E45CB3"/>
    <w:rsid w:val="00E51DC3"/>
    <w:rsid w:val="00E51DEE"/>
    <w:rsid w:val="00E54936"/>
    <w:rsid w:val="00E5692C"/>
    <w:rsid w:val="00E621AB"/>
    <w:rsid w:val="00E62235"/>
    <w:rsid w:val="00E62B3C"/>
    <w:rsid w:val="00E6664E"/>
    <w:rsid w:val="00E667FF"/>
    <w:rsid w:val="00E76513"/>
    <w:rsid w:val="00E777BA"/>
    <w:rsid w:val="00E80AA5"/>
    <w:rsid w:val="00E82081"/>
    <w:rsid w:val="00E826D1"/>
    <w:rsid w:val="00E920A4"/>
    <w:rsid w:val="00E97885"/>
    <w:rsid w:val="00EA4079"/>
    <w:rsid w:val="00EA41F2"/>
    <w:rsid w:val="00EA719D"/>
    <w:rsid w:val="00EA7244"/>
    <w:rsid w:val="00EB33B7"/>
    <w:rsid w:val="00EC2FE7"/>
    <w:rsid w:val="00EC39CD"/>
    <w:rsid w:val="00EC3C73"/>
    <w:rsid w:val="00EC7F63"/>
    <w:rsid w:val="00ED5A74"/>
    <w:rsid w:val="00EE3AEE"/>
    <w:rsid w:val="00EF46CD"/>
    <w:rsid w:val="00EF4E06"/>
    <w:rsid w:val="00EF52B8"/>
    <w:rsid w:val="00F045CB"/>
    <w:rsid w:val="00F26866"/>
    <w:rsid w:val="00F268BF"/>
    <w:rsid w:val="00F33CFD"/>
    <w:rsid w:val="00F41698"/>
    <w:rsid w:val="00F42220"/>
    <w:rsid w:val="00F44F1C"/>
    <w:rsid w:val="00F60B61"/>
    <w:rsid w:val="00F759A6"/>
    <w:rsid w:val="00F82946"/>
    <w:rsid w:val="00F851EC"/>
    <w:rsid w:val="00FA081F"/>
    <w:rsid w:val="00FB49A7"/>
    <w:rsid w:val="00FB5865"/>
    <w:rsid w:val="00FE1771"/>
    <w:rsid w:val="00FE23C5"/>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10041">
      <w:bodyDiv w:val="1"/>
      <w:marLeft w:val="0"/>
      <w:marRight w:val="0"/>
      <w:marTop w:val="0"/>
      <w:marBottom w:val="0"/>
      <w:divBdr>
        <w:top w:val="none" w:sz="0" w:space="0" w:color="auto"/>
        <w:left w:val="none" w:sz="0" w:space="0" w:color="auto"/>
        <w:bottom w:val="none" w:sz="0" w:space="0" w:color="auto"/>
        <w:right w:val="none" w:sz="0" w:space="0" w:color="auto"/>
      </w:divBdr>
    </w:div>
    <w:div w:id="525556703">
      <w:bodyDiv w:val="1"/>
      <w:marLeft w:val="0"/>
      <w:marRight w:val="0"/>
      <w:marTop w:val="0"/>
      <w:marBottom w:val="0"/>
      <w:divBdr>
        <w:top w:val="none" w:sz="0" w:space="0" w:color="auto"/>
        <w:left w:val="none" w:sz="0" w:space="0" w:color="auto"/>
        <w:bottom w:val="none" w:sz="0" w:space="0" w:color="auto"/>
        <w:right w:val="none" w:sz="0" w:space="0" w:color="auto"/>
      </w:divBdr>
    </w:div>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261</TotalTime>
  <Pages>1</Pages>
  <Words>872</Words>
  <Characters>4972</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6</cp:revision>
  <cp:lastPrinted>2015-06-16T17:03:00Z</cp:lastPrinted>
  <dcterms:created xsi:type="dcterms:W3CDTF">2015-06-16T10:20:00Z</dcterms:created>
  <dcterms:modified xsi:type="dcterms:W3CDTF">2015-06-22T23:57:00Z</dcterms:modified>
</cp:coreProperties>
</file>