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11F8" w:rsidRPr="008C11F8" w:rsidRDefault="003B4597" w:rsidP="00ED3BAD">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Ⅱ.</w:t>
      </w:r>
      <w:r w:rsidR="00735A35">
        <w:rPr>
          <w:rFonts w:ascii="HG丸ｺﾞｼｯｸM-PRO" w:eastAsia="HG丸ｺﾞｼｯｸM-PRO" w:hAnsi="HG丸ｺﾞｼｯｸM-PRO" w:hint="eastAsia"/>
          <w:sz w:val="28"/>
          <w:u w:val="single"/>
        </w:rPr>
        <w:t>認知症対策について</w:t>
      </w:r>
    </w:p>
    <w:p w:rsidR="00AD7915" w:rsidRPr="00AD7915" w:rsidRDefault="008C11F8" w:rsidP="00AD7915">
      <w:pPr>
        <w:jc w:val="left"/>
        <w:rPr>
          <w:rFonts w:ascii="HG丸ｺﾞｼｯｸM-PRO" w:eastAsia="HG丸ｺﾞｼｯｸM-PRO" w:hAnsi="HG丸ｺﾞｼｯｸM-PRO"/>
          <w:szCs w:val="21"/>
        </w:rPr>
      </w:pPr>
      <w:r w:rsidRPr="008C11F8">
        <w:rPr>
          <w:rFonts w:ascii="HG丸ｺﾞｼｯｸM-PRO" w:eastAsia="HG丸ｺﾞｼｯｸM-PRO" w:hAnsi="HG丸ｺﾞｼｯｸM-PRO" w:hint="eastAsia"/>
          <w:szCs w:val="21"/>
        </w:rPr>
        <w:t xml:space="preserve">　</w:t>
      </w:r>
      <w:r w:rsidR="00735A35">
        <w:rPr>
          <w:rFonts w:ascii="HG丸ｺﾞｼｯｸM-PRO" w:eastAsia="HG丸ｺﾞｼｯｸM-PRO" w:hAnsi="HG丸ｺﾞｼｯｸM-PRO" w:hint="eastAsia"/>
          <w:szCs w:val="21"/>
        </w:rPr>
        <w:t xml:space="preserve">　</w:t>
      </w:r>
      <w:r w:rsidR="00AD7915" w:rsidRPr="00AD7915">
        <w:rPr>
          <w:rFonts w:ascii="HG丸ｺﾞｼｯｸM-PRO" w:eastAsia="HG丸ｺﾞｼｯｸM-PRO" w:hAnsi="HG丸ｺﾞｼｯｸM-PRO" w:hint="eastAsia"/>
          <w:szCs w:val="21"/>
        </w:rPr>
        <w:t>2013年</w:t>
      </w:r>
      <w:r w:rsidR="00735A35">
        <w:rPr>
          <w:rFonts w:ascii="HG丸ｺﾞｼｯｸM-PRO" w:eastAsia="HG丸ｺﾞｼｯｸM-PRO" w:hAnsi="HG丸ｺﾞｼｯｸM-PRO" w:hint="eastAsia"/>
          <w:szCs w:val="21"/>
        </w:rPr>
        <w:t>末</w:t>
      </w:r>
      <w:r w:rsidR="00AD7915" w:rsidRPr="00AD7915">
        <w:rPr>
          <w:rFonts w:ascii="HG丸ｺﾞｼｯｸM-PRO" w:eastAsia="HG丸ｺﾞｼｯｸM-PRO" w:hAnsi="HG丸ｺﾞｼｯｸM-PRO" w:hint="eastAsia"/>
          <w:szCs w:val="21"/>
        </w:rPr>
        <w:t>現在、日本には460万人もの認知症患者がいると言われています。この数字は65歳以上の高齢者全体の15％以上にもなる数字です。厚労省の統計によれば、軽度のものも含めた認知症高齢者の数は850万人を超えるとされています。米国ボストン郊外の住民調査では85歳を超えると45％が認知症の診断基準を満たすというデータが出ています。女性の場合、7割の人が85歳以上まで生きるので、女性の3人に一人が死ぬまでに認知症になるという計算です。</w:t>
      </w:r>
    </w:p>
    <w:p w:rsidR="00AD7915" w:rsidRPr="00735A35" w:rsidRDefault="00AD7915" w:rsidP="00AD7915">
      <w:pPr>
        <w:jc w:val="left"/>
        <w:rPr>
          <w:rFonts w:ascii="HG丸ｺﾞｼｯｸM-PRO" w:eastAsia="HG丸ｺﾞｼｯｸM-PRO" w:hAnsi="HG丸ｺﾞｼｯｸM-PRO"/>
          <w:szCs w:val="21"/>
        </w:rPr>
      </w:pPr>
    </w:p>
    <w:p w:rsidR="00AD7915" w:rsidRDefault="00AD7915" w:rsidP="00AD7915">
      <w:pPr>
        <w:jc w:val="left"/>
        <w:rPr>
          <w:rFonts w:ascii="HG丸ｺﾞｼｯｸM-PRO" w:eastAsia="HG丸ｺﾞｼｯｸM-PRO" w:hAnsi="HG丸ｺﾞｼｯｸM-PRO"/>
          <w:szCs w:val="21"/>
        </w:rPr>
      </w:pPr>
      <w:r w:rsidRPr="00AD7915">
        <w:rPr>
          <w:rFonts w:ascii="HG丸ｺﾞｼｯｸM-PRO" w:eastAsia="HG丸ｺﾞｼｯｸM-PRO" w:hAnsi="HG丸ｺﾞｼｯｸM-PRO" w:hint="eastAsia"/>
          <w:szCs w:val="21"/>
        </w:rPr>
        <w:t xml:space="preserve">　今春、認知症に係る二つの重大なニュースがありました。一つは認知症の男性（当時９１歳）が徘徊中に列車にはねられ死亡し</w:t>
      </w:r>
      <w:r w:rsidR="00735A35">
        <w:rPr>
          <w:rFonts w:ascii="HG丸ｺﾞｼｯｸM-PRO" w:eastAsia="HG丸ｺﾞｼｯｸM-PRO" w:hAnsi="HG丸ｺﾞｼｯｸM-PRO" w:hint="eastAsia"/>
          <w:szCs w:val="21"/>
        </w:rPr>
        <w:t>た</w:t>
      </w:r>
      <w:r w:rsidRPr="00AD7915">
        <w:rPr>
          <w:rFonts w:ascii="HG丸ｺﾞｼｯｸM-PRO" w:eastAsia="HG丸ｺﾞｼｯｸM-PRO" w:hAnsi="HG丸ｺﾞｼｯｸM-PRO" w:hint="eastAsia"/>
          <w:szCs w:val="21"/>
        </w:rPr>
        <w:t>事故で鉄道会社に生じた損害を家族が負担すべきかが争われた裁判の控訴審で妻のみ賠償責任を問われた</w:t>
      </w:r>
      <w:r w:rsidR="00CE5AF4">
        <w:rPr>
          <w:rFonts w:ascii="HG丸ｺﾞｼｯｸM-PRO" w:eastAsia="HG丸ｺﾞｼｯｸM-PRO" w:hAnsi="HG丸ｺﾞｼｯｸM-PRO" w:hint="eastAsia"/>
          <w:szCs w:val="21"/>
        </w:rPr>
        <w:t>という裁判です。</w:t>
      </w:r>
      <w:r w:rsidR="004770C8">
        <w:rPr>
          <w:rFonts w:ascii="HG丸ｺﾞｼｯｸM-PRO" w:eastAsia="HG丸ｺﾞｼｯｸM-PRO" w:hAnsi="HG丸ｺﾞｼｯｸM-PRO" w:hint="eastAsia"/>
          <w:szCs w:val="21"/>
        </w:rPr>
        <w:t>男性の妻は当時85歳です。85歳のおばあちゃんが、介護疲れでうたた寝していたら、監視義務を怠ったと訴えられる。行動予想の難しい認知症患者を目を離さずに見守ることは不可能だ</w:t>
      </w:r>
      <w:r w:rsidR="0097410E">
        <w:rPr>
          <w:rFonts w:ascii="HG丸ｺﾞｼｯｸM-PRO" w:eastAsia="HG丸ｺﾞｼｯｸM-PRO" w:hAnsi="HG丸ｺﾞｼｯｸM-PRO" w:hint="eastAsia"/>
          <w:szCs w:val="21"/>
        </w:rPr>
        <w:t>。在宅であれ、施設であれ、部屋に閉じ込めることなどできない。事故による負担を社会全体で分かち合う、そんなシステムも作らなければならない。</w:t>
      </w:r>
    </w:p>
    <w:p w:rsidR="0097410E" w:rsidRDefault="0097410E" w:rsidP="00AD7915">
      <w:pPr>
        <w:jc w:val="left"/>
        <w:rPr>
          <w:rFonts w:ascii="HG丸ｺﾞｼｯｸM-PRO" w:eastAsia="HG丸ｺﾞｼｯｸM-PRO" w:hAnsi="HG丸ｺﾞｼｯｸM-PRO"/>
          <w:szCs w:val="21"/>
        </w:rPr>
      </w:pPr>
    </w:p>
    <w:p w:rsidR="00B631B8" w:rsidRDefault="0097410E" w:rsidP="00AD7915">
      <w:pPr>
        <w:jc w:val="left"/>
        <w:rPr>
          <w:rFonts w:ascii="HG丸ｺﾞｼｯｸM-PRO" w:eastAsia="HG丸ｺﾞｼｯｸM-PRO" w:hAnsi="HG丸ｺﾞｼｯｸM-PRO"/>
        </w:rPr>
      </w:pPr>
      <w:r>
        <w:rPr>
          <w:rFonts w:ascii="HG丸ｺﾞｼｯｸM-PRO" w:eastAsia="HG丸ｺﾞｼｯｸM-PRO" w:hAnsi="HG丸ｺﾞｼｯｸM-PRO" w:hint="eastAsia"/>
          <w:szCs w:val="21"/>
        </w:rPr>
        <w:t xml:space="preserve">　もうひとつは2012年に認知症で行方不明で届けられた高齢者は延べ9607人に居場所が分かった時に亡くなっていた人が359人いて、翌13年末時点でも行方不明のままなのは</w:t>
      </w:r>
      <w:r w:rsidR="00B631B8">
        <w:rPr>
          <w:rFonts w:ascii="HG丸ｺﾞｼｯｸM-PRO" w:eastAsia="HG丸ｺﾞｼｯｸM-PRO" w:hAnsi="HG丸ｺﾞｼｯｸM-PRO" w:hint="eastAsia"/>
          <w:szCs w:val="21"/>
        </w:rPr>
        <w:t>180人という実態が明らかになりました。</w:t>
      </w:r>
      <w:r w:rsidR="00B631B8" w:rsidRPr="00B631B8">
        <w:rPr>
          <w:rFonts w:ascii="HG丸ｺﾞｼｯｸM-PRO" w:eastAsia="HG丸ｺﾞｼｯｸM-PRO" w:hAnsi="HG丸ｺﾞｼｯｸM-PRO"/>
        </w:rPr>
        <w:t>より広域的に行方不明者の情報が共有できるシステムの構築</w:t>
      </w:r>
      <w:r w:rsidR="00B631B8">
        <w:rPr>
          <w:rFonts w:ascii="HG丸ｺﾞｼｯｸM-PRO" w:eastAsia="HG丸ｺﾞｼｯｸM-PRO" w:hAnsi="HG丸ｺﾞｼｯｸM-PRO" w:hint="eastAsia"/>
        </w:rPr>
        <w:t>や地域での見守り体制作りも急務です。</w:t>
      </w:r>
    </w:p>
    <w:p w:rsidR="00B631B8" w:rsidRDefault="00B631B8" w:rsidP="00AD7915">
      <w:pPr>
        <w:jc w:val="left"/>
        <w:rPr>
          <w:rFonts w:ascii="HG丸ｺﾞｼｯｸM-PRO" w:eastAsia="HG丸ｺﾞｼｯｸM-PRO" w:hAnsi="HG丸ｺﾞｼｯｸM-PRO"/>
        </w:rPr>
      </w:pPr>
    </w:p>
    <w:p w:rsidR="00B631B8" w:rsidRDefault="00B631B8" w:rsidP="003B4597">
      <w:pPr>
        <w:ind w:firstLineChars="100" w:firstLine="210"/>
        <w:jc w:val="left"/>
        <w:rPr>
          <w:rFonts w:ascii="HG丸ｺﾞｼｯｸM-PRO" w:eastAsia="HG丸ｺﾞｼｯｸM-PRO" w:hAnsi="HG丸ｺﾞｼｯｸM-PRO"/>
          <w:szCs w:val="21"/>
        </w:rPr>
      </w:pPr>
      <w:r w:rsidRPr="00B631B8">
        <w:rPr>
          <w:rFonts w:ascii="HG丸ｺﾞｼｯｸM-PRO" w:eastAsia="HG丸ｺﾞｼｯｸM-PRO" w:hAnsi="HG丸ｺﾞｼｯｸM-PRO"/>
        </w:rPr>
        <w:t>認知症の早期発見や適切な診断・治療ができる医療体制の強化</w:t>
      </w:r>
      <w:r>
        <w:rPr>
          <w:rFonts w:ascii="HG丸ｺﾞｼｯｸM-PRO" w:eastAsia="HG丸ｺﾞｼｯｸM-PRO" w:hAnsi="HG丸ｺﾞｼｯｸM-PRO" w:hint="eastAsia"/>
        </w:rPr>
        <w:t>も不可欠です。国の認知症施策でも</w:t>
      </w:r>
      <w:r w:rsidR="00AD7915" w:rsidRPr="00AD7915">
        <w:rPr>
          <w:rFonts w:ascii="HG丸ｺﾞｼｯｸM-PRO" w:eastAsia="HG丸ｺﾞｼｯｸM-PRO" w:hAnsi="HG丸ｺﾞｼｯｸM-PRO" w:hint="eastAsia"/>
          <w:szCs w:val="21"/>
        </w:rPr>
        <w:t>その柱の一つは認知症の発症初期から、専門職による支援チームが高齢者宅を訪問し、初期症状を把握することです。認知症は早期に治療すれば改善の可能性が高いとされることから、早い段階から関わることで症状の悪化を予防し、長期入院を防ごうという考えです。</w:t>
      </w:r>
    </w:p>
    <w:p w:rsidR="00AD7915" w:rsidRPr="00AD7915" w:rsidRDefault="00AD7915" w:rsidP="003B4597">
      <w:pPr>
        <w:ind w:firstLineChars="100" w:firstLine="210"/>
        <w:jc w:val="left"/>
        <w:rPr>
          <w:rFonts w:ascii="HG丸ｺﾞｼｯｸM-PRO" w:eastAsia="HG丸ｺﾞｼｯｸM-PRO" w:hAnsi="HG丸ｺﾞｼｯｸM-PRO"/>
          <w:szCs w:val="21"/>
        </w:rPr>
      </w:pPr>
      <w:r w:rsidRPr="00AD7915">
        <w:rPr>
          <w:rFonts w:ascii="HG丸ｺﾞｼｯｸM-PRO" w:eastAsia="HG丸ｺﾞｼｯｸM-PRO" w:hAnsi="HG丸ｺﾞｼｯｸM-PRO" w:hint="eastAsia"/>
          <w:szCs w:val="21"/>
        </w:rPr>
        <w:t>また、認知症は環境の変化にも弱いことから、住み慣れた地域で過ごすことで症状の安定化も期待でき、自宅で安心して暮らし続けられる社会をめざすことも重要です。</w:t>
      </w:r>
      <w:r w:rsidR="00B631B8">
        <w:rPr>
          <w:rFonts w:ascii="HG丸ｺﾞｼｯｸM-PRO" w:eastAsia="HG丸ｺﾞｼｯｸM-PRO" w:hAnsi="HG丸ｺﾞｼｯｸM-PRO" w:hint="eastAsia"/>
          <w:szCs w:val="21"/>
        </w:rPr>
        <w:t>こう</w:t>
      </w:r>
      <w:r w:rsidRPr="00AD7915">
        <w:rPr>
          <w:rFonts w:ascii="HG丸ｺﾞｼｯｸM-PRO" w:eastAsia="HG丸ｺﾞｼｯｸM-PRO" w:hAnsi="HG丸ｺﾞｼｯｸM-PRO" w:hint="eastAsia"/>
          <w:szCs w:val="21"/>
        </w:rPr>
        <w:t>した背景から厚生労働省は新たな認知症対策として、認知症を学んだ看護師や保健師、作業療法士などの専門職による「初期集中支援チーム」を創設し、全国の「地域包括支援センター」などに順次、配置していくというものです。この支援チームは、かかりつけ医などから情報を得て、認知症の初期段階の高齢者宅を訪ね、必要な在宅ケアの提供や、医療機関、介護サービスなどを紹介するのが目的です。</w:t>
      </w:r>
    </w:p>
    <w:p w:rsidR="00AD7915" w:rsidRPr="00AD7915" w:rsidRDefault="00AD7915" w:rsidP="00AD7915">
      <w:pPr>
        <w:jc w:val="left"/>
        <w:rPr>
          <w:rFonts w:ascii="HG丸ｺﾞｼｯｸM-PRO" w:eastAsia="HG丸ｺﾞｼｯｸM-PRO" w:hAnsi="HG丸ｺﾞｼｯｸM-PRO"/>
          <w:szCs w:val="21"/>
        </w:rPr>
      </w:pPr>
    </w:p>
    <w:p w:rsidR="00AD7915" w:rsidRPr="00AD7915" w:rsidRDefault="00AD7915" w:rsidP="00AD7915">
      <w:pPr>
        <w:jc w:val="left"/>
        <w:rPr>
          <w:rFonts w:ascii="HG丸ｺﾞｼｯｸM-PRO" w:eastAsia="HG丸ｺﾞｼｯｸM-PRO" w:hAnsi="HG丸ｺﾞｼｯｸM-PRO"/>
          <w:szCs w:val="21"/>
        </w:rPr>
      </w:pPr>
      <w:r w:rsidRPr="00AD7915">
        <w:rPr>
          <w:rFonts w:ascii="HG丸ｺﾞｼｯｸM-PRO" w:eastAsia="HG丸ｺﾞｼｯｸM-PRO" w:hAnsi="HG丸ｺﾞｼｯｸM-PRO" w:hint="eastAsia"/>
          <w:szCs w:val="21"/>
        </w:rPr>
        <w:t xml:space="preserve">　もう一つの柱が、地域の治療拠点としての役割を担う「身近型認知症疾患医療センター」の整備です。専門的な診断ができる診療所や中小病院を指定し、５年間で全国に３００カ所を目標に整備するとしています。ただ、介護・医療現場は慢性的な人手不足にあえぐ現状に変わりはなく、新たな認知症対策を担う専門職チームを創設するとしていますが、人材をどう養成し、確保していくのかが大きな課題ともいえます。しかも、受け皿としての施設整備や在宅医療・介護の支援体制の強化が遅れているのも紛れもない事実です。</w:t>
      </w:r>
    </w:p>
    <w:p w:rsidR="00AD7915" w:rsidRPr="00AD7915" w:rsidRDefault="00AD7915" w:rsidP="00AD7915">
      <w:pPr>
        <w:jc w:val="left"/>
        <w:rPr>
          <w:rFonts w:ascii="HG丸ｺﾞｼｯｸM-PRO" w:eastAsia="HG丸ｺﾞｼｯｸM-PRO" w:hAnsi="HG丸ｺﾞｼｯｸM-PRO"/>
          <w:szCs w:val="21"/>
        </w:rPr>
      </w:pPr>
    </w:p>
    <w:p w:rsidR="00AD7915" w:rsidRPr="00AD7915" w:rsidRDefault="00AD7915" w:rsidP="00AD7915">
      <w:pPr>
        <w:jc w:val="left"/>
        <w:rPr>
          <w:rFonts w:ascii="HG丸ｺﾞｼｯｸM-PRO" w:eastAsia="HG丸ｺﾞｼｯｸM-PRO" w:hAnsi="HG丸ｺﾞｼｯｸM-PRO"/>
          <w:szCs w:val="21"/>
        </w:rPr>
      </w:pPr>
      <w:r w:rsidRPr="00AD7915">
        <w:rPr>
          <w:rFonts w:ascii="HG丸ｺﾞｼｯｸM-PRO" w:eastAsia="HG丸ｺﾞｼｯｸM-PRO" w:hAnsi="HG丸ｺﾞｼｯｸM-PRO" w:hint="eastAsia"/>
          <w:szCs w:val="21"/>
        </w:rPr>
        <w:t xml:space="preserve">　ところで認知症のお年寄りが家庭的な環境の中で介護職員と共同生活を送る「認知症高齢者グループホーム」の整備について政府は、２０２５年には現在の１７万人分から３７万人分にまで拡大する必要があると試算しています。その達成も急ぐべきです。</w:t>
      </w:r>
    </w:p>
    <w:p w:rsidR="00AD7915" w:rsidRPr="00AD7915" w:rsidRDefault="00AD7915" w:rsidP="00AD7915">
      <w:pPr>
        <w:jc w:val="left"/>
        <w:rPr>
          <w:rFonts w:ascii="HG丸ｺﾞｼｯｸM-PRO" w:eastAsia="HG丸ｺﾞｼｯｸM-PRO" w:hAnsi="HG丸ｺﾞｼｯｸM-PRO"/>
          <w:szCs w:val="21"/>
        </w:rPr>
      </w:pPr>
      <w:r w:rsidRPr="00AD7915">
        <w:rPr>
          <w:rFonts w:ascii="HG丸ｺﾞｼｯｸM-PRO" w:eastAsia="HG丸ｺﾞｼｯｸM-PRO" w:hAnsi="HG丸ｺﾞｼｯｸM-PRO" w:hint="eastAsia"/>
          <w:szCs w:val="21"/>
        </w:rPr>
        <w:t xml:space="preserve">　さらに、２４時間３６５日の定期巡回・随時対応サービスの大幅拡充も待ったなしの課題です。新・認知症対策が掛け声だけの対策であってはなりません。国は具体的な目標や対策を明確に打ち出し、実現に粘り強く取り</w:t>
      </w:r>
      <w:r w:rsidRPr="00AD7915">
        <w:rPr>
          <w:rFonts w:ascii="HG丸ｺﾞｼｯｸM-PRO" w:eastAsia="HG丸ｺﾞｼｯｸM-PRO" w:hAnsi="HG丸ｺﾞｼｯｸM-PRO" w:hint="eastAsia"/>
          <w:szCs w:val="21"/>
        </w:rPr>
        <w:lastRenderedPageBreak/>
        <w:t>組むべきであり、こうした動きに呼応して、それを担う自治体の具体的な対応が求められています。</w:t>
      </w:r>
    </w:p>
    <w:p w:rsidR="00AD7915" w:rsidRDefault="00AD7915" w:rsidP="00AD7915">
      <w:pPr>
        <w:jc w:val="left"/>
        <w:rPr>
          <w:rFonts w:ascii="HG丸ｺﾞｼｯｸM-PRO" w:eastAsia="HG丸ｺﾞｼｯｸM-PRO" w:hAnsi="HG丸ｺﾞｼｯｸM-PRO" w:hint="eastAsia"/>
          <w:szCs w:val="21"/>
        </w:rPr>
      </w:pPr>
      <w:r w:rsidRPr="00AD7915">
        <w:rPr>
          <w:rFonts w:ascii="HG丸ｺﾞｼｯｸM-PRO" w:eastAsia="HG丸ｺﾞｼｯｸM-PRO" w:hAnsi="HG丸ｺﾞｼｯｸM-PRO" w:hint="eastAsia"/>
          <w:szCs w:val="21"/>
        </w:rPr>
        <w:t xml:space="preserve">　また、「若年性認知症」（１８～６４歳で発症する認知症の総称）は６５歳以上の老人性認知症と同様、アルツハイマー病や脳血管型などがあり、もの忘れ、言語障がいなどの症状が現れ、患者数は全国で推計約４万人とされています。一家の働き手を失い経済的な問題を伴うなど、高齢者の認知症とは違った多岐にわたるサポートが必要となります。患者・家族を取り巻く支援のあり方も重要です。</w:t>
      </w:r>
    </w:p>
    <w:p w:rsidR="00ED3BAD" w:rsidRPr="00AD7915" w:rsidRDefault="00ED3BAD" w:rsidP="00AD7915">
      <w:pPr>
        <w:jc w:val="left"/>
        <w:rPr>
          <w:rFonts w:ascii="HG丸ｺﾞｼｯｸM-PRO" w:eastAsia="HG丸ｺﾞｼｯｸM-PRO" w:hAnsi="HG丸ｺﾞｼｯｸM-PRO"/>
          <w:szCs w:val="21"/>
        </w:rPr>
      </w:pPr>
    </w:p>
    <w:p w:rsidR="00AD7915" w:rsidRPr="00AD7915" w:rsidRDefault="00AD7915" w:rsidP="00AD7915">
      <w:pPr>
        <w:jc w:val="left"/>
        <w:rPr>
          <w:rFonts w:ascii="HG丸ｺﾞｼｯｸM-PRO" w:eastAsia="HG丸ｺﾞｼｯｸM-PRO" w:hAnsi="HG丸ｺﾞｼｯｸM-PRO"/>
          <w:szCs w:val="21"/>
        </w:rPr>
      </w:pPr>
      <w:r w:rsidRPr="00AD7915">
        <w:rPr>
          <w:rFonts w:ascii="HG丸ｺﾞｼｯｸM-PRO" w:eastAsia="HG丸ｺﾞｼｯｸM-PRO" w:hAnsi="HG丸ｺﾞｼｯｸM-PRO" w:hint="eastAsia"/>
          <w:szCs w:val="21"/>
        </w:rPr>
        <w:t xml:space="preserve">　高齢化の中で増え続ける認知症への取り組みについて以下伺います。</w:t>
      </w:r>
    </w:p>
    <w:p w:rsidR="00AD7915" w:rsidRPr="00AD7915" w:rsidRDefault="00AD7915" w:rsidP="00AD7915">
      <w:pPr>
        <w:jc w:val="left"/>
        <w:rPr>
          <w:rFonts w:ascii="HG丸ｺﾞｼｯｸM-PRO" w:eastAsia="HG丸ｺﾞｼｯｸM-PRO" w:hAnsi="HG丸ｺﾞｼｯｸM-PRO"/>
          <w:szCs w:val="21"/>
        </w:rPr>
      </w:pPr>
      <w:r w:rsidRPr="00AD7915">
        <w:rPr>
          <w:rFonts w:ascii="HG丸ｺﾞｼｯｸM-PRO" w:eastAsia="HG丸ｺﾞｼｯｸM-PRO" w:hAnsi="HG丸ｺﾞｼｯｸM-PRO" w:hint="eastAsia"/>
          <w:szCs w:val="21"/>
        </w:rPr>
        <w:t>（1）我がまちの認知症高齢者の実態と今後の推移について伺う。</w:t>
      </w:r>
    </w:p>
    <w:p w:rsidR="00AD7915" w:rsidRPr="00AD7915" w:rsidRDefault="00AD7915" w:rsidP="00AD7915">
      <w:pPr>
        <w:jc w:val="left"/>
        <w:rPr>
          <w:rFonts w:ascii="HG丸ｺﾞｼｯｸM-PRO" w:eastAsia="HG丸ｺﾞｼｯｸM-PRO" w:hAnsi="HG丸ｺﾞｼｯｸM-PRO"/>
          <w:szCs w:val="21"/>
        </w:rPr>
      </w:pPr>
      <w:r w:rsidRPr="00AD7915">
        <w:rPr>
          <w:rFonts w:ascii="HG丸ｺﾞｼｯｸM-PRO" w:eastAsia="HG丸ｺﾞｼｯｸM-PRO" w:hAnsi="HG丸ｺﾞｼｯｸM-PRO" w:hint="eastAsia"/>
          <w:szCs w:val="21"/>
        </w:rPr>
        <w:t>（2）我がまちの認知症予防の取り組み、認知症サポートの施策について伺う。</w:t>
      </w:r>
    </w:p>
    <w:p w:rsidR="00AD7915" w:rsidRPr="00AD7915" w:rsidRDefault="00AD7915" w:rsidP="00AD7915">
      <w:pPr>
        <w:jc w:val="left"/>
        <w:rPr>
          <w:rFonts w:ascii="HG丸ｺﾞｼｯｸM-PRO" w:eastAsia="HG丸ｺﾞｼｯｸM-PRO" w:hAnsi="HG丸ｺﾞｼｯｸM-PRO"/>
          <w:szCs w:val="21"/>
        </w:rPr>
      </w:pPr>
      <w:r w:rsidRPr="00AD7915">
        <w:rPr>
          <w:rFonts w:ascii="HG丸ｺﾞｼｯｸM-PRO" w:eastAsia="HG丸ｺﾞｼｯｸM-PRO" w:hAnsi="HG丸ｺﾞｼｯｸM-PRO" w:hint="eastAsia"/>
          <w:szCs w:val="21"/>
        </w:rPr>
        <w:t>（3）認知症高齢者支援のためのグループホーム、ディサービスの進捗について伺う。</w:t>
      </w:r>
    </w:p>
    <w:p w:rsidR="00AD7915" w:rsidRPr="00AD7915" w:rsidRDefault="00AD7915" w:rsidP="00AD7915">
      <w:pPr>
        <w:jc w:val="left"/>
        <w:rPr>
          <w:rFonts w:ascii="HG丸ｺﾞｼｯｸM-PRO" w:eastAsia="HG丸ｺﾞｼｯｸM-PRO" w:hAnsi="HG丸ｺﾞｼｯｸM-PRO"/>
          <w:szCs w:val="21"/>
        </w:rPr>
      </w:pPr>
      <w:r w:rsidRPr="00AD7915">
        <w:rPr>
          <w:rFonts w:ascii="HG丸ｺﾞｼｯｸM-PRO" w:eastAsia="HG丸ｺﾞｼｯｸM-PRO" w:hAnsi="HG丸ｺﾞｼｯｸM-PRO" w:hint="eastAsia"/>
          <w:szCs w:val="21"/>
        </w:rPr>
        <w:t>（4）地域包括支援センターと連携した専門チームによる訪問活動について伺う。</w:t>
      </w:r>
    </w:p>
    <w:p w:rsidR="00AD7915" w:rsidRPr="00AD7915" w:rsidRDefault="00AD7915" w:rsidP="00AD7915">
      <w:pPr>
        <w:jc w:val="left"/>
        <w:rPr>
          <w:rFonts w:ascii="HG丸ｺﾞｼｯｸM-PRO" w:eastAsia="HG丸ｺﾞｼｯｸM-PRO" w:hAnsi="HG丸ｺﾞｼｯｸM-PRO"/>
          <w:szCs w:val="21"/>
        </w:rPr>
      </w:pPr>
      <w:r w:rsidRPr="00AD7915">
        <w:rPr>
          <w:rFonts w:ascii="HG丸ｺﾞｼｯｸM-PRO" w:eastAsia="HG丸ｺﾞｼｯｸM-PRO" w:hAnsi="HG丸ｺﾞｼｯｸM-PRO" w:hint="eastAsia"/>
          <w:szCs w:val="21"/>
        </w:rPr>
        <w:t>（5）地域で身近な認知症治療拠点について伺う。</w:t>
      </w:r>
    </w:p>
    <w:p w:rsidR="00AD7915" w:rsidRDefault="00AD7915" w:rsidP="00AD7915">
      <w:pPr>
        <w:jc w:val="left"/>
        <w:rPr>
          <w:rFonts w:ascii="HG丸ｺﾞｼｯｸM-PRO" w:eastAsia="HG丸ｺﾞｼｯｸM-PRO" w:hAnsi="HG丸ｺﾞｼｯｸM-PRO"/>
          <w:szCs w:val="21"/>
        </w:rPr>
      </w:pPr>
      <w:r w:rsidRPr="00AD7915">
        <w:rPr>
          <w:rFonts w:ascii="HG丸ｺﾞｼｯｸM-PRO" w:eastAsia="HG丸ｺﾞｼｯｸM-PRO" w:hAnsi="HG丸ｺﾞｼｯｸM-PRO" w:hint="eastAsia"/>
          <w:szCs w:val="21"/>
        </w:rPr>
        <w:t>（6）「若年性認知症」患者・家族へのサポート体制について伺う。</w:t>
      </w:r>
    </w:p>
    <w:p w:rsidR="00ED3BAD" w:rsidRDefault="00ED3BAD" w:rsidP="00AD7915">
      <w:pPr>
        <w:jc w:val="left"/>
        <w:rPr>
          <w:rFonts w:ascii="HG丸ｺﾞｼｯｸM-PRO" w:eastAsia="HG丸ｺﾞｼｯｸM-PRO" w:hAnsi="HG丸ｺﾞｼｯｸM-PRO" w:hint="eastAsia"/>
          <w:szCs w:val="21"/>
        </w:rPr>
      </w:pPr>
    </w:p>
    <w:p w:rsidR="00E92134" w:rsidRDefault="00D51281" w:rsidP="00AD7915">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【参　考】</w:t>
      </w:r>
      <w:r w:rsidR="00A902E6">
        <w:rPr>
          <w:rFonts w:ascii="HG丸ｺﾞｼｯｸM-PRO" w:eastAsia="HG丸ｺﾞｼｯｸM-PRO" w:hAnsi="HG丸ｺﾞｼｯｸM-PRO" w:hint="eastAsia"/>
          <w:szCs w:val="21"/>
        </w:rPr>
        <w:t xml:space="preserve">　「潮」8月号</w:t>
      </w:r>
      <w:r w:rsidR="00E92134">
        <w:rPr>
          <w:rFonts w:ascii="HG丸ｺﾞｼｯｸM-PRO" w:eastAsia="HG丸ｺﾞｼｯｸM-PRO" w:hAnsi="HG丸ｺﾞｼｯｸM-PRO" w:hint="eastAsia"/>
          <w:szCs w:val="21"/>
        </w:rPr>
        <w:t>「認知症800万人」時代の活路</w:t>
      </w:r>
    </w:p>
    <w:p w:rsidR="00A902E6" w:rsidRDefault="00A902E6" w:rsidP="00AD7915">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公明新聞</w:t>
      </w:r>
    </w:p>
    <w:p w:rsidR="00D51281" w:rsidRDefault="00394D88" w:rsidP="00AD7915">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 xml:space="preserve">8/1　</w:t>
      </w:r>
      <w:r w:rsidR="00D51281">
        <w:rPr>
          <w:rFonts w:ascii="HG丸ｺﾞｼｯｸM-PRO" w:eastAsia="HG丸ｺﾞｼｯｸM-PRO" w:hAnsi="HG丸ｺﾞｼｯｸM-PRO" w:hint="eastAsia"/>
          <w:szCs w:val="21"/>
        </w:rPr>
        <w:t xml:space="preserve">地域包括システム政策提言　</w:t>
      </w:r>
      <w:r>
        <w:rPr>
          <w:rFonts w:ascii="HG丸ｺﾞｼｯｸM-PRO" w:eastAsia="HG丸ｺﾞｼｯｸM-PRO" w:hAnsi="HG丸ｺﾞｼｯｸM-PRO" w:hint="eastAsia"/>
          <w:szCs w:val="21"/>
        </w:rPr>
        <w:t>P.48　　　　　　　8/7　認知症徘徊者に勇気の一声　埼玉/志木市</w:t>
      </w:r>
    </w:p>
    <w:p w:rsidR="00262220" w:rsidRDefault="00262220" w:rsidP="00AD7915">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7/5　認知症の人　地域で支えるには</w:t>
      </w:r>
      <w:r w:rsidR="00F96E49">
        <w:rPr>
          <w:rFonts w:ascii="HG丸ｺﾞｼｯｸM-PRO" w:eastAsia="HG丸ｺﾞｼｯｸM-PRO" w:hAnsi="HG丸ｺﾞｼｯｸM-PRO" w:hint="eastAsia"/>
          <w:szCs w:val="21"/>
        </w:rPr>
        <w:t>（福岡/大牟田市）6/26初期集中支援チームが活躍　東京/世田谷区</w:t>
      </w:r>
    </w:p>
    <w:p w:rsidR="00F96E49" w:rsidRDefault="00F96E49" w:rsidP="00AD7915">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6/25　HPで認知症を早期発見（東京/国分寺）</w:t>
      </w:r>
    </w:p>
    <w:p w:rsidR="00394D88" w:rsidRDefault="00394D88" w:rsidP="00AD7915">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一般紙</w:t>
      </w:r>
    </w:p>
    <w:p w:rsidR="00394D88" w:rsidRDefault="00394D88" w:rsidP="00AD7915">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7/16　老老介護5割超す（朝日）P.110　　　　　　8/5　認知症　ダンスで防ごう（朝日）P.112</w:t>
      </w:r>
    </w:p>
    <w:p w:rsidR="00394D88" w:rsidRDefault="00262220" w:rsidP="00AD7915">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7/1　迷っても気づける街に　大介護時代4（朝日）7/2　認知症の人とどう向き合うか大介護時代5（朝日）</w:t>
      </w:r>
    </w:p>
    <w:p w:rsidR="00ED3BAD" w:rsidRDefault="00262220" w:rsidP="00ED3BAD">
      <w:pPr>
        <w:jc w:val="left"/>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7/2　認知症徘徊　どう声かけ</w:t>
      </w:r>
      <w:r w:rsidR="008B7D5C">
        <w:rPr>
          <w:rFonts w:ascii="HG丸ｺﾞｼｯｸM-PRO" w:eastAsia="HG丸ｺﾞｼｯｸM-PRO" w:hAnsi="HG丸ｺﾞｼｯｸM-PRO" w:hint="eastAsia"/>
          <w:szCs w:val="21"/>
        </w:rPr>
        <w:t>(朝日)</w:t>
      </w:r>
    </w:p>
    <w:p w:rsidR="00ED3BAD" w:rsidRDefault="00ED3BAD" w:rsidP="00ED3BAD">
      <w:pPr>
        <w:jc w:val="left"/>
        <w:rPr>
          <w:rFonts w:ascii="HG丸ｺﾞｼｯｸM-PRO" w:eastAsia="HG丸ｺﾞｼｯｸM-PRO" w:hAnsi="HG丸ｺﾞｼｯｸM-PRO" w:hint="eastAsia"/>
          <w:szCs w:val="21"/>
        </w:rPr>
      </w:pPr>
    </w:p>
    <w:p w:rsidR="003200CA" w:rsidRPr="003200CA" w:rsidRDefault="003200CA" w:rsidP="00ED3BAD">
      <w:pPr>
        <w:jc w:val="left"/>
        <w:rPr>
          <w:rFonts w:ascii="HG丸ｺﾞｼｯｸM-PRO" w:eastAsia="HG丸ｺﾞｼｯｸM-PRO" w:hAnsi="HG丸ｺﾞｼｯｸM-PRO"/>
          <w:sz w:val="8"/>
          <w:szCs w:val="16"/>
        </w:rPr>
      </w:pPr>
      <w:r w:rsidRPr="003200CA">
        <w:rPr>
          <w:rFonts w:ascii="HG丸ｺﾞｼｯｸM-PRO" w:eastAsia="HG丸ｺﾞｼｯｸM-PRO" w:hAnsi="HG丸ｺﾞｼｯｸM-PRO" w:hint="eastAsia"/>
          <w:color w:val="000000"/>
          <w:szCs w:val="31"/>
        </w:rPr>
        <w:t>今後目指すべき基本目標－「ケアの流れ」を変える－</w:t>
      </w:r>
    </w:p>
    <w:p w:rsidR="003200CA" w:rsidRPr="003200CA" w:rsidRDefault="003200CA" w:rsidP="00ED3BAD">
      <w:pPr>
        <w:pStyle w:val="ad"/>
        <w:spacing w:before="228" w:line="324" w:lineRule="exact"/>
        <w:ind w:left="-14" w:right="-80" w:hanging="14"/>
        <w:rPr>
          <w:rFonts w:ascii="HG丸ｺﾞｼｯｸM-PRO" w:eastAsia="HG丸ｺﾞｼｯｸM-PRO" w:hAnsi="HG丸ｺﾞｼｯｸM-PRO" w:cstheme="minorBidi"/>
          <w:sz w:val="8"/>
          <w:szCs w:val="16"/>
        </w:rPr>
      </w:pPr>
      <w:r w:rsidRPr="003200CA">
        <w:rPr>
          <w:rFonts w:ascii="HG丸ｺﾞｼｯｸM-PRO" w:eastAsia="HG丸ｺﾞｼｯｸM-PRO" w:hAnsi="HG丸ｺﾞｼｯｸM-PRO" w:hint="eastAsia"/>
          <w:color w:val="000000"/>
          <w:sz w:val="21"/>
          <w:szCs w:val="31"/>
        </w:rPr>
        <w:t>○   「認知症の人は、精神科病院や施設を利用せざるを得ない」という考え方を改め、｢認知症になっても本人の意思が尊重され、できる限り住み慣れた地域のよい環境で暮らし続けることができる社会」 の実現を目指す。</w:t>
      </w:r>
    </w:p>
    <w:p w:rsidR="00394D88" w:rsidRPr="003200CA" w:rsidRDefault="003200CA" w:rsidP="00ED3BAD">
      <w:pPr>
        <w:pStyle w:val="ad"/>
        <w:spacing w:before="70" w:line="324" w:lineRule="exact"/>
        <w:ind w:left="-14" w:right="-80" w:hanging="14"/>
        <w:rPr>
          <w:rFonts w:ascii="HG丸ｺﾞｼｯｸM-PRO" w:eastAsia="HG丸ｺﾞｼｯｸM-PRO" w:hAnsi="HG丸ｺﾞｼｯｸM-PRO"/>
          <w:sz w:val="14"/>
          <w:szCs w:val="21"/>
        </w:rPr>
      </w:pPr>
      <w:r w:rsidRPr="003200CA">
        <w:rPr>
          <w:rFonts w:ascii="HG丸ｺﾞｼｯｸM-PRO" w:eastAsia="HG丸ｺﾞｼｯｸM-PRO" w:hAnsi="HG丸ｺﾞｼｯｸM-PRO" w:hint="eastAsia"/>
          <w:color w:val="000000"/>
          <w:sz w:val="21"/>
          <w:szCs w:val="31"/>
        </w:rPr>
        <w:t>○  この実現のため、新たな視点に立脚した施策の導入を積極的に進めることにより、これまでの「ケアの流れ」を変え、むしろ逆の流れとする標準的な</w:t>
      </w:r>
      <w:r w:rsidRPr="003200CA">
        <w:rPr>
          <w:rFonts w:ascii="HG丸ｺﾞｼｯｸM-PRO" w:eastAsia="HG丸ｺﾞｼｯｸM-PRO" w:hAnsi="HG丸ｺﾞｼｯｸM-PRO" w:hint="eastAsia"/>
          <w:color w:val="000000"/>
          <w:szCs w:val="31"/>
        </w:rPr>
        <w:t>認知症ケアパス （状態に応じた適切なサービス提供の流れ） を構築することを、 基本目標とする</w:t>
      </w:r>
      <w:bookmarkStart w:id="0" w:name="_GoBack"/>
      <w:bookmarkEnd w:id="0"/>
      <w:r w:rsidRPr="003200CA">
        <w:rPr>
          <w:rFonts w:ascii="HG丸ｺﾞｼｯｸM-PRO" w:eastAsia="HG丸ｺﾞｼｯｸM-PRO" w:hAnsi="HG丸ｺﾞｼｯｸM-PRO" w:hint="eastAsia"/>
          <w:color w:val="000000"/>
          <w:szCs w:val="31"/>
        </w:rPr>
        <w:t>。</w:t>
      </w:r>
    </w:p>
    <w:p w:rsidR="00394D88" w:rsidRDefault="00394D88" w:rsidP="00AD7915">
      <w:pPr>
        <w:jc w:val="left"/>
        <w:rPr>
          <w:rFonts w:ascii="HG丸ｺﾞｼｯｸM-PRO" w:eastAsia="HG丸ｺﾞｼｯｸM-PRO" w:hAnsi="HG丸ｺﾞｼｯｸM-PRO"/>
          <w:szCs w:val="21"/>
        </w:rPr>
      </w:pPr>
    </w:p>
    <w:sectPr w:rsidR="00394D88" w:rsidSect="003B4597">
      <w:headerReference w:type="default" r:id="rId8"/>
      <w:pgSz w:w="11906" w:h="16838"/>
      <w:pgMar w:top="720" w:right="720" w:bottom="720" w:left="720" w:header="851" w:footer="992" w:gutter="0"/>
      <w:pgNumType w:start="9"/>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5988" w:rsidRDefault="00785988" w:rsidP="00151505">
      <w:r>
        <w:separator/>
      </w:r>
    </w:p>
  </w:endnote>
  <w:endnote w:type="continuationSeparator" w:id="0">
    <w:p w:rsidR="00785988" w:rsidRDefault="00785988"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正楷書体-PRO">
    <w:panose1 w:val="03000600000000000000"/>
    <w:charset w:val="80"/>
    <w:family w:val="script"/>
    <w:pitch w:val="variable"/>
    <w:sig w:usb0="80000281" w:usb1="28C76CF8"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5988" w:rsidRDefault="00785988" w:rsidP="00151505">
      <w:r>
        <w:separator/>
      </w:r>
    </w:p>
  </w:footnote>
  <w:footnote w:type="continuationSeparator" w:id="0">
    <w:p w:rsidR="00785988" w:rsidRDefault="00785988"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2728" w:rsidRDefault="00B62728">
    <w:pPr>
      <w:pStyle w:val="a3"/>
    </w:pPr>
    <w:r>
      <w:ptab w:relativeTo="margin" w:alignment="center" w:leader="none"/>
    </w:r>
    <w:r>
      <w:ptab w:relativeTo="margin" w:alignment="right" w:leader="none"/>
    </w:r>
    <w:r w:rsidRPr="00FE23C5">
      <w:rPr>
        <w:rFonts w:hint="eastAsia"/>
        <w:i/>
      </w:rPr>
      <w:t>地方政治</w:t>
    </w:r>
    <w:r w:rsidR="003B4597">
      <w:rPr>
        <w:rFonts w:hint="eastAsia"/>
        <w:i/>
      </w:rPr>
      <w:t>研究</w:t>
    </w:r>
    <w:r w:rsidR="003B4597">
      <w:rPr>
        <w:rFonts w:hint="eastAsia"/>
        <w:i/>
      </w:rPr>
      <w:t>1408</w:t>
    </w:r>
    <w:r w:rsidR="003B4597">
      <w:rPr>
        <w:rFonts w:hint="eastAsia"/>
        <w:i/>
      </w:rPr>
      <w:t>議会テーマ</w:t>
    </w:r>
    <w:r>
      <w:rPr>
        <w:rFonts w:hint="eastAsia"/>
        <w:i/>
      </w:rPr>
      <w:t xml:space="preserve">　</w:t>
    </w:r>
    <w:r w:rsidRPr="005E63D1">
      <w:fldChar w:fldCharType="begin"/>
    </w:r>
    <w:r w:rsidRPr="005E63D1">
      <w:instrText>PAGE   \* MERGEFORMAT</w:instrText>
    </w:r>
    <w:r w:rsidRPr="005E63D1">
      <w:fldChar w:fldCharType="separate"/>
    </w:r>
    <w:r w:rsidR="00ED3BAD" w:rsidRPr="00ED3BAD">
      <w:rPr>
        <w:noProof/>
        <w:lang w:val="ja-JP"/>
      </w:rPr>
      <w:t>10</w:t>
    </w:r>
    <w:r w:rsidRPr="005E63D1">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17ABD"/>
    <w:rsid w:val="000246DC"/>
    <w:rsid w:val="000268AC"/>
    <w:rsid w:val="0002753E"/>
    <w:rsid w:val="00030FF3"/>
    <w:rsid w:val="00033F4C"/>
    <w:rsid w:val="0004681B"/>
    <w:rsid w:val="000541EA"/>
    <w:rsid w:val="00067353"/>
    <w:rsid w:val="00070C29"/>
    <w:rsid w:val="0007100B"/>
    <w:rsid w:val="00075369"/>
    <w:rsid w:val="00080F81"/>
    <w:rsid w:val="00082369"/>
    <w:rsid w:val="00082966"/>
    <w:rsid w:val="00087333"/>
    <w:rsid w:val="000C6DEE"/>
    <w:rsid w:val="000D5240"/>
    <w:rsid w:val="000D6B06"/>
    <w:rsid w:val="000E381C"/>
    <w:rsid w:val="000F6762"/>
    <w:rsid w:val="001108A9"/>
    <w:rsid w:val="0011169B"/>
    <w:rsid w:val="0013524D"/>
    <w:rsid w:val="0013667E"/>
    <w:rsid w:val="00151505"/>
    <w:rsid w:val="00152107"/>
    <w:rsid w:val="0015347F"/>
    <w:rsid w:val="0016685B"/>
    <w:rsid w:val="00170C69"/>
    <w:rsid w:val="0017234E"/>
    <w:rsid w:val="00172A04"/>
    <w:rsid w:val="001B4BDD"/>
    <w:rsid w:val="001D53F9"/>
    <w:rsid w:val="001E7C96"/>
    <w:rsid w:val="00207FD4"/>
    <w:rsid w:val="00220945"/>
    <w:rsid w:val="00224085"/>
    <w:rsid w:val="00232856"/>
    <w:rsid w:val="00247922"/>
    <w:rsid w:val="00256541"/>
    <w:rsid w:val="00262220"/>
    <w:rsid w:val="002747E9"/>
    <w:rsid w:val="00283762"/>
    <w:rsid w:val="00285560"/>
    <w:rsid w:val="00290EAA"/>
    <w:rsid w:val="00294578"/>
    <w:rsid w:val="0029732E"/>
    <w:rsid w:val="002B0C13"/>
    <w:rsid w:val="002B0E1A"/>
    <w:rsid w:val="002C555B"/>
    <w:rsid w:val="002D3D99"/>
    <w:rsid w:val="002E190F"/>
    <w:rsid w:val="002E30C8"/>
    <w:rsid w:val="002E3F31"/>
    <w:rsid w:val="00307E6D"/>
    <w:rsid w:val="003200CA"/>
    <w:rsid w:val="00321860"/>
    <w:rsid w:val="00357068"/>
    <w:rsid w:val="003612B5"/>
    <w:rsid w:val="00362EA2"/>
    <w:rsid w:val="00380E96"/>
    <w:rsid w:val="0038598C"/>
    <w:rsid w:val="0038623D"/>
    <w:rsid w:val="0038694C"/>
    <w:rsid w:val="00394D88"/>
    <w:rsid w:val="00396D96"/>
    <w:rsid w:val="003976E6"/>
    <w:rsid w:val="003B4597"/>
    <w:rsid w:val="003C1340"/>
    <w:rsid w:val="003C1EDE"/>
    <w:rsid w:val="003C3272"/>
    <w:rsid w:val="003C6D00"/>
    <w:rsid w:val="003D1DC4"/>
    <w:rsid w:val="003D2B45"/>
    <w:rsid w:val="003E6E79"/>
    <w:rsid w:val="003E7B5D"/>
    <w:rsid w:val="003F6584"/>
    <w:rsid w:val="003F6750"/>
    <w:rsid w:val="00405615"/>
    <w:rsid w:val="0040617B"/>
    <w:rsid w:val="00410BAB"/>
    <w:rsid w:val="00411741"/>
    <w:rsid w:val="0041698B"/>
    <w:rsid w:val="00420D7C"/>
    <w:rsid w:val="004213C8"/>
    <w:rsid w:val="0043770C"/>
    <w:rsid w:val="00437E4B"/>
    <w:rsid w:val="00444447"/>
    <w:rsid w:val="00455631"/>
    <w:rsid w:val="004770C8"/>
    <w:rsid w:val="00485F16"/>
    <w:rsid w:val="004A71FC"/>
    <w:rsid w:val="004B15F6"/>
    <w:rsid w:val="004B1D3E"/>
    <w:rsid w:val="004D7DC6"/>
    <w:rsid w:val="004E6ED5"/>
    <w:rsid w:val="004F0282"/>
    <w:rsid w:val="004F28B3"/>
    <w:rsid w:val="004F65A1"/>
    <w:rsid w:val="00500794"/>
    <w:rsid w:val="005068FC"/>
    <w:rsid w:val="005237B9"/>
    <w:rsid w:val="005409D4"/>
    <w:rsid w:val="00540CC5"/>
    <w:rsid w:val="00541205"/>
    <w:rsid w:val="005502C9"/>
    <w:rsid w:val="00562A5C"/>
    <w:rsid w:val="0057362B"/>
    <w:rsid w:val="00573A13"/>
    <w:rsid w:val="005773CD"/>
    <w:rsid w:val="005A080A"/>
    <w:rsid w:val="005B2C82"/>
    <w:rsid w:val="005C0864"/>
    <w:rsid w:val="005D242A"/>
    <w:rsid w:val="005E48CD"/>
    <w:rsid w:val="005E4CB4"/>
    <w:rsid w:val="005E63D1"/>
    <w:rsid w:val="005F2643"/>
    <w:rsid w:val="005F4375"/>
    <w:rsid w:val="00604C8E"/>
    <w:rsid w:val="00617F10"/>
    <w:rsid w:val="00621F63"/>
    <w:rsid w:val="00663CE7"/>
    <w:rsid w:val="00687B34"/>
    <w:rsid w:val="00691D67"/>
    <w:rsid w:val="00695BAF"/>
    <w:rsid w:val="006B2523"/>
    <w:rsid w:val="006D36ED"/>
    <w:rsid w:val="006E1116"/>
    <w:rsid w:val="006E74AE"/>
    <w:rsid w:val="007010FD"/>
    <w:rsid w:val="007021A7"/>
    <w:rsid w:val="00714138"/>
    <w:rsid w:val="0071557D"/>
    <w:rsid w:val="00735A35"/>
    <w:rsid w:val="00756955"/>
    <w:rsid w:val="00775E11"/>
    <w:rsid w:val="00777BEE"/>
    <w:rsid w:val="00783E5A"/>
    <w:rsid w:val="00784111"/>
    <w:rsid w:val="00785988"/>
    <w:rsid w:val="007A19B2"/>
    <w:rsid w:val="007B1D81"/>
    <w:rsid w:val="007B4505"/>
    <w:rsid w:val="007C1081"/>
    <w:rsid w:val="007C12B0"/>
    <w:rsid w:val="007C41A3"/>
    <w:rsid w:val="007C483A"/>
    <w:rsid w:val="007E3012"/>
    <w:rsid w:val="007E625A"/>
    <w:rsid w:val="007F3ED0"/>
    <w:rsid w:val="007F7C81"/>
    <w:rsid w:val="00800649"/>
    <w:rsid w:val="00800C5E"/>
    <w:rsid w:val="00823C33"/>
    <w:rsid w:val="00830B4D"/>
    <w:rsid w:val="00843403"/>
    <w:rsid w:val="008553C3"/>
    <w:rsid w:val="00861E78"/>
    <w:rsid w:val="00864364"/>
    <w:rsid w:val="00873DDF"/>
    <w:rsid w:val="00874F0F"/>
    <w:rsid w:val="008B7D5C"/>
    <w:rsid w:val="008C11F8"/>
    <w:rsid w:val="008D2BFC"/>
    <w:rsid w:val="008E69EB"/>
    <w:rsid w:val="008F5D09"/>
    <w:rsid w:val="00902057"/>
    <w:rsid w:val="00914F0A"/>
    <w:rsid w:val="00915B32"/>
    <w:rsid w:val="00924AEC"/>
    <w:rsid w:val="00935101"/>
    <w:rsid w:val="00935B5D"/>
    <w:rsid w:val="0097410E"/>
    <w:rsid w:val="009802E0"/>
    <w:rsid w:val="0098132F"/>
    <w:rsid w:val="00984C8E"/>
    <w:rsid w:val="00991EBD"/>
    <w:rsid w:val="0099631C"/>
    <w:rsid w:val="00996D9D"/>
    <w:rsid w:val="009A243B"/>
    <w:rsid w:val="009F2206"/>
    <w:rsid w:val="00A00FFD"/>
    <w:rsid w:val="00A07FCE"/>
    <w:rsid w:val="00A164CD"/>
    <w:rsid w:val="00A21BD0"/>
    <w:rsid w:val="00A23F43"/>
    <w:rsid w:val="00A259CB"/>
    <w:rsid w:val="00A36C23"/>
    <w:rsid w:val="00A46C8B"/>
    <w:rsid w:val="00A52FDF"/>
    <w:rsid w:val="00A5509B"/>
    <w:rsid w:val="00A70769"/>
    <w:rsid w:val="00A71921"/>
    <w:rsid w:val="00A73696"/>
    <w:rsid w:val="00A82F15"/>
    <w:rsid w:val="00A86585"/>
    <w:rsid w:val="00A902E6"/>
    <w:rsid w:val="00A939EF"/>
    <w:rsid w:val="00AB78F2"/>
    <w:rsid w:val="00AC4090"/>
    <w:rsid w:val="00AD7915"/>
    <w:rsid w:val="00AE2F20"/>
    <w:rsid w:val="00AE5DF6"/>
    <w:rsid w:val="00AF1826"/>
    <w:rsid w:val="00B0681C"/>
    <w:rsid w:val="00B1786B"/>
    <w:rsid w:val="00B2340A"/>
    <w:rsid w:val="00B26E46"/>
    <w:rsid w:val="00B27026"/>
    <w:rsid w:val="00B31263"/>
    <w:rsid w:val="00B34948"/>
    <w:rsid w:val="00B46833"/>
    <w:rsid w:val="00B53DFC"/>
    <w:rsid w:val="00B62728"/>
    <w:rsid w:val="00B62DF3"/>
    <w:rsid w:val="00B631B8"/>
    <w:rsid w:val="00B66AD5"/>
    <w:rsid w:val="00B81F43"/>
    <w:rsid w:val="00B848B2"/>
    <w:rsid w:val="00B90BAB"/>
    <w:rsid w:val="00B957A3"/>
    <w:rsid w:val="00BA41E5"/>
    <w:rsid w:val="00BD7E95"/>
    <w:rsid w:val="00BE6CE3"/>
    <w:rsid w:val="00BF0D4F"/>
    <w:rsid w:val="00BF6B8D"/>
    <w:rsid w:val="00C0659B"/>
    <w:rsid w:val="00C07D0A"/>
    <w:rsid w:val="00C1344C"/>
    <w:rsid w:val="00C67C3C"/>
    <w:rsid w:val="00C83D8D"/>
    <w:rsid w:val="00C92E03"/>
    <w:rsid w:val="00C96B44"/>
    <w:rsid w:val="00CA5363"/>
    <w:rsid w:val="00CB2133"/>
    <w:rsid w:val="00CC0269"/>
    <w:rsid w:val="00CC3B56"/>
    <w:rsid w:val="00CE024F"/>
    <w:rsid w:val="00CE48A1"/>
    <w:rsid w:val="00CE5AF4"/>
    <w:rsid w:val="00CE605A"/>
    <w:rsid w:val="00D128D9"/>
    <w:rsid w:val="00D13DFC"/>
    <w:rsid w:val="00D27B8E"/>
    <w:rsid w:val="00D3110F"/>
    <w:rsid w:val="00D42315"/>
    <w:rsid w:val="00D51281"/>
    <w:rsid w:val="00D6577D"/>
    <w:rsid w:val="00DA5B5B"/>
    <w:rsid w:val="00DA70FE"/>
    <w:rsid w:val="00DA7438"/>
    <w:rsid w:val="00DD5E58"/>
    <w:rsid w:val="00DD5FFA"/>
    <w:rsid w:val="00DE0E4E"/>
    <w:rsid w:val="00DE51F4"/>
    <w:rsid w:val="00DF4AF8"/>
    <w:rsid w:val="00E07AA6"/>
    <w:rsid w:val="00E23333"/>
    <w:rsid w:val="00E2739E"/>
    <w:rsid w:val="00E32164"/>
    <w:rsid w:val="00E45CB3"/>
    <w:rsid w:val="00E51DC3"/>
    <w:rsid w:val="00E51DEE"/>
    <w:rsid w:val="00E54936"/>
    <w:rsid w:val="00E5692C"/>
    <w:rsid w:val="00E621AB"/>
    <w:rsid w:val="00E6664E"/>
    <w:rsid w:val="00E667FF"/>
    <w:rsid w:val="00E777BA"/>
    <w:rsid w:val="00E80AA5"/>
    <w:rsid w:val="00E82081"/>
    <w:rsid w:val="00E920A4"/>
    <w:rsid w:val="00E92134"/>
    <w:rsid w:val="00EA4079"/>
    <w:rsid w:val="00EA719D"/>
    <w:rsid w:val="00EB33B7"/>
    <w:rsid w:val="00EC39CD"/>
    <w:rsid w:val="00ED3BAD"/>
    <w:rsid w:val="00ED5A74"/>
    <w:rsid w:val="00EE3AEE"/>
    <w:rsid w:val="00EF46CD"/>
    <w:rsid w:val="00EF4E06"/>
    <w:rsid w:val="00F045CB"/>
    <w:rsid w:val="00F268BF"/>
    <w:rsid w:val="00F33CFD"/>
    <w:rsid w:val="00F44F1C"/>
    <w:rsid w:val="00F96E49"/>
    <w:rsid w:val="00FB49A7"/>
    <w:rsid w:val="00FE1771"/>
    <w:rsid w:val="00FE23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paragraph" w:customStyle="1" w:styleId="ad">
    <w:name w:val="スタイル"/>
    <w:rsid w:val="00070C29"/>
    <w:pPr>
      <w:widowControl w:val="0"/>
      <w:autoSpaceDE w:val="0"/>
      <w:autoSpaceDN w:val="0"/>
      <w:adjustRightInd w:val="0"/>
    </w:pPr>
    <w:rPr>
      <w:rFonts w:ascii="HG正楷書体-PRO" w:eastAsia="HG正楷書体-PRO" w:cs="HG正楷書体-PRO"/>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380</Words>
  <Characters>2167</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2014-08-17T08:20:00Z</cp:lastPrinted>
  <dcterms:created xsi:type="dcterms:W3CDTF">2015-02-07T13:19:00Z</dcterms:created>
  <dcterms:modified xsi:type="dcterms:W3CDTF">2015-02-07T13:19:00Z</dcterms:modified>
</cp:coreProperties>
</file>