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956" w:rsidRPr="00850956" w:rsidRDefault="00EC4864" w:rsidP="00850956">
      <w:pPr>
        <w:jc w:val="cente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Ⅰ高齢者の安心・安全について</w:t>
      </w:r>
    </w:p>
    <w:p w:rsidR="00850956" w:rsidRPr="00850956" w:rsidRDefault="00850956" w:rsidP="00850956">
      <w:pPr>
        <w:jc w:val="center"/>
        <w:rPr>
          <w:rFonts w:ascii="HG丸ｺﾞｼｯｸM-PRO" w:eastAsia="HG丸ｺﾞｼｯｸM-PRO" w:hAnsi="HG丸ｺﾞｼｯｸM-PRO"/>
          <w:sz w:val="24"/>
          <w:szCs w:val="24"/>
          <w:u w:val="single"/>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総務省が</w:t>
      </w:r>
      <w:r w:rsidR="0007136D">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敬老の</w:t>
      </w:r>
      <w:r w:rsidR="0007136D">
        <w:rPr>
          <w:rFonts w:ascii="HG丸ｺﾞｼｯｸM-PRO" w:eastAsia="HG丸ｺﾞｼｯｸM-PRO" w:hAnsi="HG丸ｺﾞｼｯｸM-PRO" w:hint="eastAsia"/>
          <w:szCs w:val="21"/>
        </w:rPr>
        <w:t>日」</w:t>
      </w:r>
      <w:r w:rsidRPr="00850956">
        <w:rPr>
          <w:rFonts w:ascii="HG丸ｺﾞｼｯｸM-PRO" w:eastAsia="HG丸ｺﾞｼｯｸM-PRO" w:hAnsi="HG丸ｺﾞｼｯｸM-PRO" w:hint="eastAsia"/>
          <w:szCs w:val="21"/>
        </w:rPr>
        <w:t>に合わせてまとめた昨年9月15日時点の人口推計で、65歳以上の高齢者が過去最高の3186万人となり、総人口は1億2726万人と24万人減ったため、高齢化がいっそう進んだことになり、高齢者の割合は初めて25％を超えて</w:t>
      </w:r>
      <w:r w:rsidR="00B63E96">
        <w:rPr>
          <w:rFonts w:ascii="HG丸ｺﾞｼｯｸM-PRO" w:eastAsia="HG丸ｺﾞｼｯｸM-PRO" w:hAnsi="HG丸ｺﾞｼｯｸM-PRO" w:hint="eastAsia"/>
          <w:szCs w:val="21"/>
        </w:rPr>
        <w:t>25.04</w:t>
      </w:r>
      <w:r w:rsidRPr="00850956">
        <w:rPr>
          <w:rFonts w:ascii="HG丸ｺﾞｼｯｸM-PRO" w:eastAsia="HG丸ｺﾞｼｯｸM-PRO" w:hAnsi="HG丸ｺﾞｼｯｸM-PRO" w:hint="eastAsia"/>
          <w:szCs w:val="21"/>
        </w:rPr>
        <w:t>％となり、4人に1人が高齢者という本格的な高齢社会に入ったことを示しています。高齢社会を前提にした街</w:t>
      </w:r>
      <w:r w:rsidR="0007136D">
        <w:rPr>
          <w:rFonts w:ascii="HG丸ｺﾞｼｯｸM-PRO" w:eastAsia="HG丸ｺﾞｼｯｸM-PRO" w:hAnsi="HG丸ｺﾞｼｯｸM-PRO" w:hint="eastAsia"/>
          <w:szCs w:val="21"/>
        </w:rPr>
        <w:t>づくり</w:t>
      </w:r>
      <w:r w:rsidRPr="00850956">
        <w:rPr>
          <w:rFonts w:ascii="HG丸ｺﾞｼｯｸM-PRO" w:eastAsia="HG丸ｺﾞｼｯｸM-PRO" w:hAnsi="HG丸ｺﾞｼｯｸM-PRO" w:hint="eastAsia"/>
          <w:szCs w:val="21"/>
        </w:rPr>
        <w:t>など社会の変革や現役世代に負担がかかる社会保障の見直しが急務となってきています。</w:t>
      </w:r>
    </w:p>
    <w:p w:rsidR="00850956" w:rsidRPr="0007136D"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一方で高齢者を取り巻＜様々な問題が浮き彫りになっています。</w:t>
      </w:r>
    </w:p>
    <w:p w:rsidR="00850956" w:rsidRPr="0007136D"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（1）高齢運転者による交通事故件数が高い水準で推移</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65歳以上の高齢者の交通事故死者数をみると、平成25（2013）年は</w:t>
      </w:r>
      <w:r w:rsidR="00B63E96">
        <w:rPr>
          <w:rFonts w:ascii="HG丸ｺﾞｼｯｸM-PRO" w:eastAsia="HG丸ｺﾞｼｯｸM-PRO" w:hAnsi="HG丸ｺﾞｼｯｸM-PRO" w:hint="eastAsia"/>
          <w:szCs w:val="21"/>
        </w:rPr>
        <w:t>2,303</w:t>
      </w:r>
      <w:r w:rsidRPr="00850956">
        <w:rPr>
          <w:rFonts w:ascii="HG丸ｺﾞｼｯｸM-PRO" w:eastAsia="HG丸ｺﾞｼｯｸM-PRO" w:hAnsi="HG丸ｺﾞｼｯｸM-PRO" w:hint="eastAsia"/>
          <w:szCs w:val="21"/>
        </w:rPr>
        <w:t>人で高齢者の死者数は、高齢者人口の増加などに伴って、昭和50年代前半から増加傾向を示し、平成5年には若者（16～24歳）</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を上回り、年齢層別で最多の年齢層となりました。その後、平成7年（</w:t>
      </w:r>
      <w:r>
        <w:rPr>
          <w:rFonts w:ascii="HG丸ｺﾞｼｯｸM-PRO" w:eastAsia="HG丸ｺﾞｼｯｸM-PRO" w:hAnsi="HG丸ｺﾞｼｯｸM-PRO" w:hint="eastAsia"/>
          <w:szCs w:val="21"/>
        </w:rPr>
        <w:t>3,241</w:t>
      </w:r>
      <w:r w:rsidRPr="00850956">
        <w:rPr>
          <w:rFonts w:ascii="HG丸ｺﾞｼｯｸM-PRO" w:eastAsia="HG丸ｺﾞｼｯｸM-PRO" w:hAnsi="HG丸ｺﾞｼｯｸM-PRO" w:hint="eastAsia"/>
          <w:szCs w:val="21"/>
        </w:rPr>
        <w:t>人）をピークに概ね横ばいで</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推移し、14年以降24年まで毎年減少していましたが、平成25年は過去最高の52．7％に至ったほか、死者数も再び増加に転じるなど、他の年齢層と比べて厳しい情勢にあります。</w:t>
      </w:r>
    </w:p>
    <w:p w:rsidR="00850956" w:rsidRPr="00E3795B" w:rsidRDefault="00850956" w:rsidP="00850956">
      <w:pPr>
        <w:jc w:val="left"/>
        <w:rPr>
          <w:rFonts w:ascii="HG丸ｺﾞｼｯｸM-PRO" w:eastAsia="HG丸ｺﾞｼｯｸM-PRO" w:hAnsi="HG丸ｺﾞｼｯｸM-PRO"/>
          <w:szCs w:val="21"/>
        </w:rPr>
      </w:pPr>
    </w:p>
    <w:p w:rsidR="00850956" w:rsidRPr="00E3795B" w:rsidRDefault="00850956" w:rsidP="0007136D">
      <w:pPr>
        <w:rPr>
          <w:rFonts w:ascii="HG丸ｺﾞｼｯｸM-PRO" w:eastAsia="HG丸ｺﾞｼｯｸM-PRO" w:hAnsi="HG丸ｺﾞｼｯｸM-PRO"/>
        </w:rPr>
      </w:pPr>
      <w:r w:rsidRPr="00E3795B">
        <w:rPr>
          <w:rFonts w:ascii="HG丸ｺﾞｼｯｸM-PRO" w:eastAsia="HG丸ｺﾞｼｯｸM-PRO" w:hAnsi="HG丸ｺﾞｼｯｸM-PRO" w:hint="eastAsia"/>
        </w:rPr>
        <w:t xml:space="preserve">　一方で、高齢運転者による交通死亡事故件数についてみると、年々増え続けて平成25年は977人となり、</w:t>
      </w:r>
    </w:p>
    <w:p w:rsidR="00850956" w:rsidRPr="00E3795B" w:rsidRDefault="00850956" w:rsidP="0007136D">
      <w:pPr>
        <w:rPr>
          <w:rFonts w:ascii="HG丸ｺﾞｼｯｸM-PRO" w:eastAsia="HG丸ｺﾞｼｯｸM-PRO" w:hAnsi="HG丸ｺﾞｼｯｸM-PRO"/>
        </w:rPr>
      </w:pPr>
      <w:r w:rsidRPr="00E3795B">
        <w:rPr>
          <w:rFonts w:ascii="HG丸ｺﾞｼｯｸM-PRO" w:eastAsia="HG丸ｺﾞｼｯｸM-PRO" w:hAnsi="HG丸ｺﾞｼｯｸM-PRO" w:hint="eastAsia"/>
        </w:rPr>
        <w:t>65歳以上の高齢運転者（原付以上）による</w:t>
      </w:r>
      <w:r w:rsidR="00E3795B">
        <w:rPr>
          <w:rFonts w:ascii="HG丸ｺﾞｼｯｸM-PRO" w:eastAsia="HG丸ｺﾞｼｯｸM-PRO" w:hAnsi="HG丸ｺﾞｼｯｸM-PRO" w:hint="eastAsia"/>
        </w:rPr>
        <w:t>死亡</w:t>
      </w:r>
      <w:r w:rsidRPr="00E3795B">
        <w:rPr>
          <w:rFonts w:ascii="HG丸ｺﾞｼｯｸM-PRO" w:eastAsia="HG丸ｺﾞｼｯｸM-PRO" w:hAnsi="HG丸ｺﾞｼｯｸM-PRO" w:hint="eastAsia"/>
        </w:rPr>
        <w:t>事故は運転免許保有者数が増加していることなどを背景に25.4％の構成率となりました。交通死の半数以上は高齢者であり、高齢ドライバーのリスクが増している</w:t>
      </w:r>
      <w:r w:rsidR="00B63E96">
        <w:rPr>
          <w:rFonts w:ascii="HG丸ｺﾞｼｯｸM-PRO" w:eastAsia="HG丸ｺﾞｼｯｸM-PRO" w:hAnsi="HG丸ｺﾞｼｯｸM-PRO" w:hint="eastAsia"/>
        </w:rPr>
        <w:t>こ</w:t>
      </w:r>
      <w:r w:rsidRPr="00E3795B">
        <w:rPr>
          <w:rFonts w:ascii="HG丸ｺﾞｼｯｸM-PRO" w:eastAsia="HG丸ｺﾞｼｯｸM-PRO" w:hAnsi="HG丸ｺﾞｼｯｸM-PRO" w:hint="eastAsia"/>
        </w:rPr>
        <w:t>とから、高齢者が被害者にも、加害者にもなっている深刻な現実が明らかになっています。</w:t>
      </w:r>
    </w:p>
    <w:p w:rsidR="00850956" w:rsidRPr="00B63E96"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（2）振り込め詐欺の被害者の6割以上が高齢者</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振り込め詐欺（オレオレ詐欺、架空請求詐欺、融資保証金詐欺及び還付金等詐欺の総称）のう</w:t>
      </w:r>
      <w:r>
        <w:rPr>
          <w:rFonts w:ascii="HG丸ｺﾞｼｯｸM-PRO" w:eastAsia="HG丸ｺﾞｼｯｸM-PRO" w:hAnsi="HG丸ｺﾞｼｯｸM-PRO" w:hint="eastAsia"/>
          <w:szCs w:val="21"/>
        </w:rPr>
        <w:t>ち</w:t>
      </w:r>
      <w:r w:rsidRPr="00850956">
        <w:rPr>
          <w:rFonts w:ascii="HG丸ｺﾞｼｯｸM-PRO" w:eastAsia="HG丸ｺﾞｼｯｸM-PRO" w:hAnsi="HG丸ｺﾞｼｯｸM-PRO" w:hint="eastAsia"/>
          <w:szCs w:val="21"/>
        </w:rPr>
        <w:t>、特に高齢</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者の被害が多いオレオレ詐欺の平成24（2012）年の認知件数は</w:t>
      </w:r>
      <w:r>
        <w:rPr>
          <w:rFonts w:ascii="HG丸ｺﾞｼｯｸM-PRO" w:eastAsia="HG丸ｺﾞｼｯｸM-PRO" w:hAnsi="HG丸ｺﾞｼｯｸM-PRO" w:hint="eastAsia"/>
          <w:szCs w:val="21"/>
        </w:rPr>
        <w:t>3,634</w:t>
      </w:r>
      <w:r w:rsidRPr="00850956">
        <w:rPr>
          <w:rFonts w:ascii="HG丸ｺﾞｼｯｸM-PRO" w:eastAsia="HG丸ｺﾞｼｯｸM-PRO" w:hAnsi="HG丸ｺﾞｼｯｸM-PRO" w:hint="eastAsia"/>
          <w:szCs w:val="21"/>
        </w:rPr>
        <w:t>件と前年より</w:t>
      </w:r>
      <w:r>
        <w:rPr>
          <w:rFonts w:ascii="HG丸ｺﾞｼｯｸM-PRO" w:eastAsia="HG丸ｺﾞｼｯｸM-PRO" w:hAnsi="HG丸ｺﾞｼｯｸM-PRO" w:hint="eastAsia"/>
          <w:szCs w:val="21"/>
        </w:rPr>
        <w:t>22.0</w:t>
      </w:r>
      <w:r w:rsidRPr="00850956">
        <w:rPr>
          <w:rFonts w:ascii="HG丸ｺﾞｼｯｸM-PRO" w:eastAsia="HG丸ｺﾞｼｯｸM-PRO" w:hAnsi="HG丸ｺﾞｼｯｸM-PRO" w:hint="eastAsia"/>
          <w:szCs w:val="21"/>
        </w:rPr>
        <w:t>％減少し</w:t>
      </w:r>
      <w:r w:rsidR="00493C0F">
        <w:rPr>
          <w:rFonts w:ascii="HG丸ｺﾞｼｯｸM-PRO" w:eastAsia="HG丸ｺﾞｼｯｸM-PRO" w:hAnsi="HG丸ｺﾞｼｯｸM-PRO" w:hint="eastAsia"/>
          <w:szCs w:val="21"/>
        </w:rPr>
        <w:t>まし</w:t>
      </w:r>
      <w:r w:rsidRPr="00850956">
        <w:rPr>
          <w:rFonts w:ascii="HG丸ｺﾞｼｯｸM-PRO" w:eastAsia="HG丸ｺﾞｼｯｸM-PRO" w:hAnsi="HG丸ｺﾞｼｯｸM-PRO" w:hint="eastAsia"/>
          <w:szCs w:val="21"/>
        </w:rPr>
        <w:t>たが、還付金等詐欺は</w:t>
      </w:r>
      <w:r w:rsidR="00B63E96">
        <w:rPr>
          <w:rFonts w:ascii="HG丸ｺﾞｼｯｸM-PRO" w:eastAsia="HG丸ｺﾞｼｯｸM-PRO" w:hAnsi="HG丸ｺﾞｼｯｸM-PRO" w:hint="eastAsia"/>
          <w:szCs w:val="21"/>
        </w:rPr>
        <w:t>1,133</w:t>
      </w:r>
      <w:r w:rsidRPr="00850956">
        <w:rPr>
          <w:rFonts w:ascii="HG丸ｺﾞｼｯｸM-PRO" w:eastAsia="HG丸ｺﾞｼｯｸM-PRO" w:hAnsi="HG丸ｺﾞｼｯｸM-PRO" w:hint="eastAsia"/>
          <w:szCs w:val="21"/>
        </w:rPr>
        <w:t>件と前年より3．8倍に増加し</w:t>
      </w:r>
      <w:r w:rsidR="00493C0F">
        <w:rPr>
          <w:rFonts w:ascii="HG丸ｺﾞｼｯｸM-PRO" w:eastAsia="HG丸ｺﾞｼｯｸM-PRO" w:hAnsi="HG丸ｺﾞｼｯｸM-PRO" w:hint="eastAsia"/>
          <w:szCs w:val="21"/>
        </w:rPr>
        <w:t>ています。</w:t>
      </w:r>
      <w:r w:rsidRPr="00850956">
        <w:rPr>
          <w:rFonts w:ascii="HG丸ｺﾞｼｯｸM-PRO" w:eastAsia="HG丸ｺﾞｼｯｸM-PRO" w:hAnsi="HG丸ｺﾞｼｯｸM-PRO" w:hint="eastAsia"/>
          <w:szCs w:val="21"/>
        </w:rPr>
        <w:t>また、警察官等を装ってキャッシュカードを直接受け取る手口のオレオレ詐欺におけるATMからの引出（窃取）額は6億7千万円を超え、これを加えた振り込め詐欺の実質的な被害総額は160億円に</w:t>
      </w:r>
      <w:r w:rsidR="00E3795B">
        <w:rPr>
          <w:rFonts w:ascii="HG丸ｺﾞｼｯｸM-PRO" w:eastAsia="HG丸ｺﾞｼｯｸM-PRO" w:hAnsi="HG丸ｺﾞｼｯｸM-PRO" w:hint="eastAsia"/>
          <w:szCs w:val="21"/>
        </w:rPr>
        <w:t>のぼり</w:t>
      </w:r>
      <w:r w:rsidRPr="00850956">
        <w:rPr>
          <w:rFonts w:ascii="HG丸ｺﾞｼｯｸM-PRO" w:eastAsia="HG丸ｺﾞｼｯｸM-PRO" w:hAnsi="HG丸ｺﾞｼｯｸM-PRO" w:hint="eastAsia"/>
          <w:szCs w:val="21"/>
        </w:rPr>
        <w:t>ます。</w:t>
      </w:r>
    </w:p>
    <w:p w:rsidR="00850956" w:rsidRPr="00493C0F"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24（2012）年中の振り込め詐欺の被害者を分析したところ、60歳以上の割合は8割（</w:t>
      </w:r>
      <w:r w:rsidR="00493C0F">
        <w:rPr>
          <w:rFonts w:ascii="HG丸ｺﾞｼｯｸM-PRO" w:eastAsia="HG丸ｺﾞｼｯｸM-PRO" w:hAnsi="HG丸ｺﾞｼｯｸM-PRO" w:hint="eastAsia"/>
          <w:szCs w:val="21"/>
        </w:rPr>
        <w:t>80.9</w:t>
      </w:r>
      <w:r w:rsidRPr="00850956">
        <w:rPr>
          <w:rFonts w:ascii="HG丸ｺﾞｼｯｸM-PRO" w:eastAsia="HG丸ｺﾞｼｯｸM-PRO" w:hAnsi="HG丸ｺﾞｼｯｸM-PRO" w:hint="eastAsia"/>
          <w:szCs w:val="21"/>
        </w:rPr>
        <w:t>％）を超え、</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オレオレ詐欺の被害者に限ると約9割（</w:t>
      </w:r>
      <w:r w:rsidR="00493C0F">
        <w:rPr>
          <w:rFonts w:ascii="HG丸ｺﾞｼｯｸM-PRO" w:eastAsia="HG丸ｺﾞｼｯｸM-PRO" w:hAnsi="HG丸ｺﾞｼｯｸM-PRO" w:hint="eastAsia"/>
          <w:szCs w:val="21"/>
        </w:rPr>
        <w:t>92.5</w:t>
      </w:r>
      <w:r w:rsidRPr="00850956">
        <w:rPr>
          <w:rFonts w:ascii="HG丸ｺﾞｼｯｸM-PRO" w:eastAsia="HG丸ｺﾞｼｯｸM-PRO" w:hAnsi="HG丸ｺﾞｼｯｸM-PRO" w:hint="eastAsia"/>
          <w:szCs w:val="21"/>
        </w:rPr>
        <w:t>％）を超えています。加えて、従来の振り込め詐欺グループが</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関与しているとみられる未公開株等の有価証券や外国通貨等の取引に関する詐欺も増加しています。</w:t>
      </w:r>
    </w:p>
    <w:p w:rsidR="00850956" w:rsidRPr="00850956"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（3）消兼トラブルに関する高齢者からの相談が依然として10万件を超えている</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全国の消費生活センターに寄せられた契約当事者が70歳以上の相談件数は、平成17（2005）年度まで増加傾向にあり、その後減少したものの20（2008）年度に再度、増加に転じ、23（2011）年度には17（2005）年度を超える</w:t>
      </w:r>
      <w:r w:rsidR="00493C0F">
        <w:rPr>
          <w:rFonts w:ascii="HG丸ｺﾞｼｯｸM-PRO" w:eastAsia="HG丸ｺﾞｼｯｸM-PRO" w:hAnsi="HG丸ｺﾞｼｯｸM-PRO" w:hint="eastAsia"/>
          <w:szCs w:val="21"/>
        </w:rPr>
        <w:t>147,662</w:t>
      </w:r>
      <w:r w:rsidRPr="00850956">
        <w:rPr>
          <w:rFonts w:ascii="HG丸ｺﾞｼｯｸM-PRO" w:eastAsia="HG丸ｺﾞｼｯｸM-PRO" w:hAnsi="HG丸ｺﾞｼｯｸM-PRO" w:hint="eastAsia"/>
          <w:szCs w:val="21"/>
        </w:rPr>
        <w:t>件に</w:t>
      </w:r>
      <w:r w:rsidR="00E3795B">
        <w:rPr>
          <w:rFonts w:ascii="HG丸ｺﾞｼｯｸM-PRO" w:eastAsia="HG丸ｺﾞｼｯｸM-PRO" w:hAnsi="HG丸ｺﾞｼｯｸM-PRO" w:hint="eastAsia"/>
          <w:szCs w:val="21"/>
        </w:rPr>
        <w:t>のぼって</w:t>
      </w:r>
      <w:r w:rsidRPr="00850956">
        <w:rPr>
          <w:rFonts w:ascii="HG丸ｺﾞｼｯｸM-PRO" w:eastAsia="HG丸ｺﾞｼｯｸM-PRO" w:hAnsi="HG丸ｺﾞｼｯｸM-PRO" w:hint="eastAsia"/>
          <w:szCs w:val="21"/>
        </w:rPr>
        <w:t>います。23（2011）年度に70歳以上の高齢者から寄せ</w:t>
      </w:r>
      <w:r w:rsidR="00B63E96">
        <w:rPr>
          <w:rFonts w:ascii="HG丸ｺﾞｼｯｸM-PRO" w:eastAsia="HG丸ｺﾞｼｯｸM-PRO" w:hAnsi="HG丸ｺﾞｼｯｸM-PRO" w:hint="eastAsia"/>
          <w:szCs w:val="21"/>
        </w:rPr>
        <w:t>られた</w:t>
      </w:r>
      <w:r w:rsidRPr="00850956">
        <w:rPr>
          <w:rFonts w:ascii="HG丸ｺﾞｼｯｸM-PRO" w:eastAsia="HG丸ｺﾞｼｯｸM-PRO" w:hAnsi="HG丸ｺﾞｼｯｸM-PRO" w:hint="eastAsia"/>
          <w:szCs w:val="21"/>
        </w:rPr>
        <w:t>相談を販売方法・</w:t>
      </w:r>
      <w:r w:rsidR="00493C0F">
        <w:rPr>
          <w:rFonts w:ascii="HG丸ｺﾞｼｯｸM-PRO" w:eastAsia="HG丸ｺﾞｼｯｸM-PRO" w:hAnsi="HG丸ｺﾞｼｯｸM-PRO" w:hint="eastAsia"/>
          <w:szCs w:val="21"/>
        </w:rPr>
        <w:t>手口</w:t>
      </w:r>
      <w:r w:rsidRPr="00850956">
        <w:rPr>
          <w:rFonts w:ascii="HG丸ｺﾞｼｯｸM-PRO" w:eastAsia="HG丸ｺﾞｼｯｸM-PRO" w:hAnsi="HG丸ｺﾞｼｯｸM-PRO" w:hint="eastAsia"/>
          <w:szCs w:val="21"/>
        </w:rPr>
        <w:t>別にみると、電話勧誘販売が</w:t>
      </w:r>
      <w:r w:rsidR="00493C0F">
        <w:rPr>
          <w:rFonts w:ascii="HG丸ｺﾞｼｯｸM-PRO" w:eastAsia="HG丸ｺﾞｼｯｸM-PRO" w:hAnsi="HG丸ｺﾞｼｯｸM-PRO" w:hint="eastAsia"/>
          <w:szCs w:val="21"/>
        </w:rPr>
        <w:t>17.3</w:t>
      </w:r>
      <w:r w:rsidRPr="00850956">
        <w:rPr>
          <w:rFonts w:ascii="HG丸ｺﾞｼｯｸM-PRO" w:eastAsia="HG丸ｺﾞｼｯｸM-PRO" w:hAnsi="HG丸ｺﾞｼｯｸM-PRO" w:hint="eastAsia"/>
          <w:szCs w:val="21"/>
        </w:rPr>
        <w:t>％、次いで家庭訪販が</w:t>
      </w:r>
      <w:r w:rsidR="00493C0F">
        <w:rPr>
          <w:rFonts w:ascii="HG丸ｺﾞｼｯｸM-PRO" w:eastAsia="HG丸ｺﾞｼｯｸM-PRO" w:hAnsi="HG丸ｺﾞｼｯｸM-PRO" w:hint="eastAsia"/>
          <w:szCs w:val="21"/>
        </w:rPr>
        <w:t>15.5</w:t>
      </w:r>
      <w:r w:rsidRPr="00850956">
        <w:rPr>
          <w:rFonts w:ascii="HG丸ｺﾞｼｯｸM-PRO" w:eastAsia="HG丸ｺﾞｼｯｸM-PRO" w:hAnsi="HG丸ｺﾞｼｯｸM-PRO" w:hint="eastAsia"/>
          <w:szCs w:val="21"/>
        </w:rPr>
        <w:t>％となっています。</w:t>
      </w:r>
    </w:p>
    <w:p w:rsidR="00850956" w:rsidRPr="00B63E96"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（4）住宅火災における死者数は約6割が高齢者</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65歳以上の高齢者の住宅</w:t>
      </w:r>
      <w:r w:rsidR="00493C0F">
        <w:rPr>
          <w:rFonts w:ascii="HG丸ｺﾞｼｯｸM-PRO" w:eastAsia="HG丸ｺﾞｼｯｸM-PRO" w:hAnsi="HG丸ｺﾞｼｯｸM-PRO" w:hint="eastAsia"/>
          <w:szCs w:val="21"/>
        </w:rPr>
        <w:t>火災に</w:t>
      </w:r>
      <w:r w:rsidRPr="00850956">
        <w:rPr>
          <w:rFonts w:ascii="HG丸ｺﾞｼｯｸM-PRO" w:eastAsia="HG丸ｺﾞｼｯｸM-PRO" w:hAnsi="HG丸ｺﾞｼｯｸM-PRO" w:hint="eastAsia"/>
          <w:szCs w:val="21"/>
        </w:rPr>
        <w:t>よる死者数（放火自殺者等を除＜）についてみると、平成23（2011）</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年は711人となり、前年と比べ増加していますが、特徴的なのは住宅火災における全死者数に占める高齢者</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の割合は</w:t>
      </w:r>
      <w:r w:rsidR="00493C0F">
        <w:rPr>
          <w:rFonts w:ascii="HG丸ｺﾞｼｯｸM-PRO" w:eastAsia="HG丸ｺﾞｼｯｸM-PRO" w:hAnsi="HG丸ｺﾞｼｯｸM-PRO" w:hint="eastAsia"/>
          <w:szCs w:val="21"/>
        </w:rPr>
        <w:t>66.4</w:t>
      </w:r>
      <w:r w:rsidRPr="00850956">
        <w:rPr>
          <w:rFonts w:ascii="HG丸ｺﾞｼｯｸM-PRO" w:eastAsia="HG丸ｺﾞｼｯｸM-PRO" w:hAnsi="HG丸ｺﾞｼｯｸM-PRO" w:hint="eastAsia"/>
          <w:szCs w:val="21"/>
        </w:rPr>
        <w:t>％に</w:t>
      </w:r>
      <w:r w:rsidR="00493C0F">
        <w:rPr>
          <w:rFonts w:ascii="HG丸ｺﾞｼｯｸM-PRO" w:eastAsia="HG丸ｺﾞｼｯｸM-PRO" w:hAnsi="HG丸ｺﾞｼｯｸM-PRO" w:hint="eastAsia"/>
          <w:szCs w:val="21"/>
        </w:rPr>
        <w:t>のぼって</w:t>
      </w:r>
      <w:r w:rsidRPr="00850956">
        <w:rPr>
          <w:rFonts w:ascii="HG丸ｺﾞｼｯｸM-PRO" w:eastAsia="HG丸ｺﾞｼｯｸM-PRO" w:hAnsi="HG丸ｺﾞｼｯｸM-PRO" w:hint="eastAsia"/>
          <w:szCs w:val="21"/>
        </w:rPr>
        <w:t>います。</w:t>
      </w:r>
    </w:p>
    <w:p w:rsidR="00850956" w:rsidRPr="00493C0F"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（5）</w:t>
      </w:r>
      <w:r w:rsidR="00493C0F">
        <w:rPr>
          <w:rFonts w:ascii="HG丸ｺﾞｼｯｸM-PRO" w:eastAsia="HG丸ｺﾞｼｯｸM-PRO" w:hAnsi="HG丸ｺﾞｼｯｸM-PRO" w:hint="eastAsia"/>
          <w:szCs w:val="21"/>
        </w:rPr>
        <w:t>養護者</w:t>
      </w:r>
      <w:r w:rsidRPr="00850956">
        <w:rPr>
          <w:rFonts w:ascii="HG丸ｺﾞｼｯｸM-PRO" w:eastAsia="HG丸ｺﾞｼｯｸM-PRO" w:hAnsi="HG丸ｺﾞｼｯｸM-PRO" w:hint="eastAsia"/>
          <w:szCs w:val="21"/>
        </w:rPr>
        <w:t>による虐待を受けている高齢者の約7割が要介護認定</w:t>
      </w:r>
    </w:p>
    <w:p w:rsidR="00850956" w:rsidRPr="00493C0F" w:rsidRDefault="00850956" w:rsidP="00493C0F">
      <w:pPr>
        <w:rPr>
          <w:rFonts w:ascii="HG丸ｺﾞｼｯｸM-PRO" w:eastAsia="HG丸ｺﾞｼｯｸM-PRO" w:hAnsi="HG丸ｺﾞｼｯｸM-PRO"/>
        </w:rPr>
      </w:pPr>
      <w:r w:rsidRPr="00493C0F">
        <w:rPr>
          <w:rFonts w:ascii="HG丸ｺﾞｼｯｸM-PRO" w:eastAsia="HG丸ｺﾞｼｯｸM-PRO" w:hAnsi="HG丸ｺﾞｼｯｸM-PRO" w:hint="eastAsia"/>
        </w:rPr>
        <w:t xml:space="preserve">　平成23（2011）年度に全国の</w:t>
      </w:r>
      <w:r w:rsidR="00493C0F" w:rsidRPr="00493C0F">
        <w:rPr>
          <w:rFonts w:ascii="HG丸ｺﾞｼｯｸM-PRO" w:eastAsia="HG丸ｺﾞｼｯｸM-PRO" w:hAnsi="HG丸ｺﾞｼｯｸM-PRO" w:hint="eastAsia"/>
        </w:rPr>
        <w:t>1,742</w:t>
      </w:r>
      <w:r w:rsidRPr="00493C0F">
        <w:rPr>
          <w:rFonts w:ascii="HG丸ｺﾞｼｯｸM-PRO" w:eastAsia="HG丸ｺﾞｼｯｸM-PRO" w:hAnsi="HG丸ｺﾞｼｯｸM-PRO" w:hint="eastAsia"/>
        </w:rPr>
        <w:t>市町村（特別区を含む。）で受け付けた高齢者虐待に関する相談</w:t>
      </w:r>
      <w:r w:rsidR="00493C0F" w:rsidRPr="00493C0F">
        <w:rPr>
          <w:rFonts w:ascii="HG丸ｺﾞｼｯｸM-PRO" w:eastAsia="HG丸ｺﾞｼｯｸM-PRO" w:hAnsi="HG丸ｺﾞｼｯｸM-PRO" w:hint="eastAsia"/>
        </w:rPr>
        <w:t>・</w:t>
      </w:r>
      <w:r w:rsidRPr="00493C0F">
        <w:rPr>
          <w:rFonts w:ascii="HG丸ｺﾞｼｯｸM-PRO" w:eastAsia="HG丸ｺﾞｼｯｸM-PRO" w:hAnsi="HG丸ｺﾞｼｯｸM-PRO" w:hint="eastAsia"/>
        </w:rPr>
        <w:t>通報件数は、養介護施設従事者等によるものが687件（うち虐待と判断された件数は144件）、養護者によるものが</w:t>
      </w:r>
      <w:r w:rsidR="00493C0F" w:rsidRPr="00493C0F">
        <w:rPr>
          <w:rFonts w:ascii="HG丸ｺﾞｼｯｸM-PRO" w:eastAsia="HG丸ｺﾞｼｯｸM-PRO" w:hAnsi="HG丸ｺﾞｼｯｸM-PRO" w:hint="eastAsia"/>
        </w:rPr>
        <w:t>25,636</w:t>
      </w:r>
      <w:r w:rsidRPr="00493C0F">
        <w:rPr>
          <w:rFonts w:ascii="HG丸ｺﾞｼｯｸM-PRO" w:eastAsia="HG丸ｺﾞｼｯｸM-PRO" w:hAnsi="HG丸ｺﾞｼｯｸM-PRO" w:hint="eastAsia"/>
        </w:rPr>
        <w:t>件（同</w:t>
      </w:r>
      <w:r w:rsidR="00493C0F" w:rsidRPr="00493C0F">
        <w:rPr>
          <w:rFonts w:ascii="HG丸ｺﾞｼｯｸM-PRO" w:eastAsia="HG丸ｺﾞｼｯｸM-PRO" w:hAnsi="HG丸ｺﾞｼｯｸM-PRO" w:hint="eastAsia"/>
        </w:rPr>
        <w:t>16,599</w:t>
      </w:r>
      <w:r w:rsidRPr="00493C0F">
        <w:rPr>
          <w:rFonts w:ascii="HG丸ｺﾞｼｯｸM-PRO" w:eastAsia="HG丸ｺﾞｼｯｸM-PRO" w:hAnsi="HG丸ｺﾞｼｯｸM-PRO" w:hint="eastAsia"/>
        </w:rPr>
        <w:t>件）といずれも前年と比べて増加しています。</w:t>
      </w:r>
      <w:r w:rsidR="00B63E96">
        <w:rPr>
          <w:rFonts w:ascii="HG丸ｺﾞｼｯｸM-PRO" w:eastAsia="HG丸ｺﾞｼｯｸM-PRO" w:hAnsi="HG丸ｺﾞｼｯｸM-PRO" w:hint="eastAsia"/>
        </w:rPr>
        <w:t>養護</w:t>
      </w:r>
      <w:r w:rsidRPr="00493C0F">
        <w:rPr>
          <w:rFonts w:ascii="HG丸ｺﾞｼｯｸM-PRO" w:eastAsia="HG丸ｺﾞｼｯｸM-PRO" w:hAnsi="HG丸ｺﾞｼｯｸM-PRO" w:hint="eastAsia"/>
        </w:rPr>
        <w:t>者による虐待の種別（複数</w:t>
      </w:r>
      <w:r w:rsidR="00B63E96">
        <w:rPr>
          <w:rFonts w:ascii="HG丸ｺﾞｼｯｸM-PRO" w:eastAsia="HG丸ｺﾞｼｯｸM-PRO" w:hAnsi="HG丸ｺﾞｼｯｸM-PRO" w:hint="eastAsia"/>
        </w:rPr>
        <w:t>回答</w:t>
      </w:r>
      <w:r w:rsidRPr="00493C0F">
        <w:rPr>
          <w:rFonts w:ascii="HG丸ｺﾞｼｯｸM-PRO" w:eastAsia="HG丸ｺﾞｼｯｸM-PRO" w:hAnsi="HG丸ｺﾞｼｯｸM-PRO" w:hint="eastAsia"/>
        </w:rPr>
        <w:t>）は、身体的虐待が64．5％で最も多＜、次いで心理的虐待（37．4％）、経済的虐待（25．0％）、</w:t>
      </w:r>
      <w:r w:rsidR="00B63E96">
        <w:rPr>
          <w:rFonts w:ascii="HG丸ｺﾞｼｯｸM-PRO" w:eastAsia="HG丸ｺﾞｼｯｸM-PRO" w:hAnsi="HG丸ｺﾞｼｯｸM-PRO" w:hint="eastAsia"/>
        </w:rPr>
        <w:t>介護</w:t>
      </w:r>
      <w:r w:rsidRPr="00493C0F">
        <w:rPr>
          <w:rFonts w:ascii="HG丸ｺﾞｼｯｸM-PRO" w:eastAsia="HG丸ｺﾞｼｯｸM-PRO" w:hAnsi="HG丸ｺﾞｼｯｸM-PRO" w:hint="eastAsia"/>
        </w:rPr>
        <w:t>等放棄（</w:t>
      </w:r>
      <w:r w:rsidR="00493C0F">
        <w:rPr>
          <w:rFonts w:ascii="HG丸ｺﾞｼｯｸM-PRO" w:eastAsia="HG丸ｺﾞｼｯｸM-PRO" w:hAnsi="HG丸ｺﾞｼｯｸM-PRO" w:hint="eastAsia"/>
        </w:rPr>
        <w:t>24.8</w:t>
      </w:r>
      <w:r w:rsidRPr="00493C0F">
        <w:rPr>
          <w:rFonts w:ascii="HG丸ｺﾞｼｯｸM-PRO" w:eastAsia="HG丸ｺﾞｼｯｸM-PRO" w:hAnsi="HG丸ｺﾞｼｯｸM-PRO" w:hint="eastAsia"/>
        </w:rPr>
        <w:t>％）となっています。</w:t>
      </w:r>
    </w:p>
    <w:p w:rsidR="00850956" w:rsidRPr="00B63E96" w:rsidRDefault="00850956"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lastRenderedPageBreak/>
        <w:t xml:space="preserve">　これらのことから高齢社会の進展とともに、高齢者の日常の安心安全が脅かされている厳しい実態が</w:t>
      </w:r>
      <w:r w:rsidR="0007136D">
        <w:rPr>
          <w:rFonts w:ascii="HG丸ｺﾞｼｯｸM-PRO" w:eastAsia="HG丸ｺﾞｼｯｸM-PRO" w:hAnsi="HG丸ｺﾞｼｯｸM-PRO" w:hint="eastAsia"/>
          <w:szCs w:val="21"/>
        </w:rPr>
        <w:t>うかがい知れます</w:t>
      </w:r>
      <w:r w:rsidRPr="00850956">
        <w:rPr>
          <w:rFonts w:ascii="HG丸ｺﾞｼｯｸM-PRO" w:eastAsia="HG丸ｺﾞｼｯｸM-PRO" w:hAnsi="HG丸ｺﾞｼｯｸM-PRO" w:hint="eastAsia"/>
          <w:szCs w:val="21"/>
        </w:rPr>
        <w:t>。このような傾向は今後の超高齢社会に向けてますます顕著になるものと思われます。</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以下、高齢社会の課題について取り組みを伺います</w:t>
      </w:r>
    </w:p>
    <w:p w:rsidR="0007136D" w:rsidRDefault="0007136D" w:rsidP="00850956">
      <w:pPr>
        <w:jc w:val="left"/>
        <w:rPr>
          <w:rFonts w:ascii="HG丸ｺﾞｼｯｸM-PRO" w:eastAsia="HG丸ｺﾞｼｯｸM-PRO" w:hAnsi="HG丸ｺﾞｼｯｸM-PRO"/>
          <w:szCs w:val="21"/>
        </w:rPr>
      </w:pPr>
    </w:p>
    <w:p w:rsidR="00850956" w:rsidRPr="00850956" w:rsidRDefault="00493C0F" w:rsidP="00850956">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8C072F">
        <w:rPr>
          <w:rFonts w:ascii="HG丸ｺﾞｼｯｸM-PRO" w:eastAsia="HG丸ｺﾞｼｯｸM-PRO" w:hAnsi="HG丸ｺﾞｼｯｸM-PRO" w:hint="eastAsia"/>
          <w:szCs w:val="21"/>
        </w:rPr>
        <w:t>）</w:t>
      </w:r>
      <w:r w:rsidR="00850956" w:rsidRPr="00850956">
        <w:rPr>
          <w:rFonts w:ascii="HG丸ｺﾞｼｯｸM-PRO" w:eastAsia="HG丸ｺﾞｼｯｸM-PRO" w:hAnsi="HG丸ｺﾞｼｯｸM-PRO" w:hint="eastAsia"/>
          <w:szCs w:val="21"/>
        </w:rPr>
        <w:t>高齢者が被害者にも加害者にもなってい</w:t>
      </w:r>
      <w:r w:rsidR="008C072F">
        <w:rPr>
          <w:rFonts w:ascii="HG丸ｺﾞｼｯｸM-PRO" w:eastAsia="HG丸ｺﾞｼｯｸM-PRO" w:hAnsi="HG丸ｺﾞｼｯｸM-PRO" w:hint="eastAsia"/>
          <w:szCs w:val="21"/>
        </w:rPr>
        <w:t>る</w:t>
      </w:r>
      <w:r w:rsidR="00850956" w:rsidRPr="00850956">
        <w:rPr>
          <w:rFonts w:ascii="HG丸ｺﾞｼｯｸM-PRO" w:eastAsia="HG丸ｺﾞｼｯｸM-PRO" w:hAnsi="HG丸ｺﾞｼｯｸM-PRO" w:hint="eastAsia"/>
          <w:szCs w:val="21"/>
        </w:rPr>
        <w:t>交通事故への取り組みについて</w:t>
      </w:r>
    </w:p>
    <w:p w:rsidR="00850956" w:rsidRPr="00850956" w:rsidRDefault="008C072F" w:rsidP="00850956">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w:t>
      </w:r>
      <w:r w:rsidR="00850956" w:rsidRPr="00850956">
        <w:rPr>
          <w:rFonts w:ascii="HG丸ｺﾞｼｯｸM-PRO" w:eastAsia="HG丸ｺﾞｼｯｸM-PRO" w:hAnsi="HG丸ｺﾞｼｯｸM-PRO" w:hint="eastAsia"/>
          <w:szCs w:val="21"/>
        </w:rPr>
        <w:t>振り込め詐欺の被害から高齢者を守る取り組みについて</w:t>
      </w:r>
    </w:p>
    <w:p w:rsidR="00850956" w:rsidRPr="00850956" w:rsidRDefault="008C072F" w:rsidP="00850956">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（3）</w:t>
      </w:r>
      <w:r w:rsidR="00850956" w:rsidRPr="00850956">
        <w:rPr>
          <w:rFonts w:ascii="HG丸ｺﾞｼｯｸM-PRO" w:eastAsia="HG丸ｺﾞｼｯｸM-PRO" w:hAnsi="HG丸ｺﾞｼｯｸM-PRO" w:hint="eastAsia"/>
          <w:szCs w:val="21"/>
        </w:rPr>
        <w:t>消費トラブルから高齢者を守る取り組みについて</w:t>
      </w:r>
    </w:p>
    <w:p w:rsidR="00850956" w:rsidRPr="00850956" w:rsidRDefault="008C072F" w:rsidP="00850956">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（4）</w:t>
      </w:r>
      <w:r w:rsidR="00850956" w:rsidRPr="00850956">
        <w:rPr>
          <w:rFonts w:ascii="HG丸ｺﾞｼｯｸM-PRO" w:eastAsia="HG丸ｺﾞｼｯｸM-PRO" w:hAnsi="HG丸ｺﾞｼｯｸM-PRO" w:hint="eastAsia"/>
          <w:szCs w:val="21"/>
        </w:rPr>
        <w:t>住宅火災から高齢者を守る取り組みについて</w:t>
      </w:r>
    </w:p>
    <w:p w:rsidR="00850956" w:rsidRPr="00850956" w:rsidRDefault="008C072F" w:rsidP="00850956">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（5）</w:t>
      </w:r>
      <w:r w:rsidR="00850956" w:rsidRPr="00850956">
        <w:rPr>
          <w:rFonts w:ascii="HG丸ｺﾞｼｯｸM-PRO" w:eastAsia="HG丸ｺﾞｼｯｸM-PRO" w:hAnsi="HG丸ｺﾞｼｯｸM-PRO" w:hint="eastAsia"/>
          <w:szCs w:val="21"/>
        </w:rPr>
        <w:t>養護者からの虐待から高齢者を守る取り組みについて</w:t>
      </w:r>
    </w:p>
    <w:p w:rsidR="008C072F" w:rsidRDefault="008C072F"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【参</w:t>
      </w:r>
      <w:r w:rsidR="008C072F">
        <w:rPr>
          <w:rFonts w:ascii="HG丸ｺﾞｼｯｸM-PRO" w:eastAsia="HG丸ｺﾞｼｯｸM-PRO" w:hAnsi="HG丸ｺﾞｼｯｸM-PRO" w:hint="eastAsia"/>
          <w:szCs w:val="21"/>
        </w:rPr>
        <w:t xml:space="preserve">　</w:t>
      </w:r>
      <w:r w:rsidRPr="00850956">
        <w:rPr>
          <w:rFonts w:ascii="HG丸ｺﾞｼｯｸM-PRO" w:eastAsia="HG丸ｺﾞｼｯｸM-PRO" w:hAnsi="HG丸ｺﾞｼｯｸM-PRO" w:hint="eastAsia"/>
          <w:szCs w:val="21"/>
        </w:rPr>
        <w:t>考】</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「平成25年度高齢社会白書」（厚生労働省）、「平成25年中の交通死亡事故の特長」（警察庁交通局）</w:t>
      </w:r>
    </w:p>
    <w:p w:rsidR="0007136D" w:rsidRDefault="0007136D"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公明</w:t>
      </w:r>
      <w:r w:rsidR="008C072F">
        <w:rPr>
          <w:rFonts w:ascii="HG丸ｺﾞｼｯｸM-PRO" w:eastAsia="HG丸ｺﾞｼｯｸM-PRO" w:hAnsi="HG丸ｺﾞｼｯｸM-PRO" w:hint="eastAsia"/>
          <w:szCs w:val="21"/>
        </w:rPr>
        <w:t>新聞</w:t>
      </w:r>
    </w:p>
    <w:p w:rsidR="0007136D"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1</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 xml:space="preserve">16　</w:t>
      </w:r>
      <w:r w:rsidR="008C072F">
        <w:rPr>
          <w:rFonts w:ascii="HG丸ｺﾞｼｯｸM-PRO" w:eastAsia="HG丸ｺﾞｼｯｸM-PRO" w:hAnsi="HG丸ｺﾞｼｯｸM-PRO" w:hint="eastAsia"/>
          <w:szCs w:val="21"/>
        </w:rPr>
        <w:t>徘徊</w:t>
      </w:r>
      <w:r w:rsidRPr="00850956">
        <w:rPr>
          <w:rFonts w:ascii="HG丸ｺﾞｼｯｸM-PRO" w:eastAsia="HG丸ｺﾞｼｯｸM-PRO" w:hAnsi="HG丸ｺﾞｼｯｸM-PRO" w:hint="eastAsia"/>
          <w:szCs w:val="21"/>
        </w:rPr>
        <w:t>高齢者の発見へ　大阪／貝塚市（P．4）</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1</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18　地域包括ケアの構築へ（P．10）</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1</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30　振り込め詐欺防止へ　高齢者を訪問（東京／福生市）（P．53）</w:t>
      </w:r>
    </w:p>
    <w:p w:rsidR="0007136D"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2</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13　自転車事故相次ぐ高額保障（P．99）</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1</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28～　超高齢社会を生きる（P．108）</w:t>
      </w:r>
    </w:p>
    <w:p w:rsidR="008C072F" w:rsidRPr="0007136D" w:rsidRDefault="008C072F"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一般紙</w:t>
      </w:r>
    </w:p>
    <w:p w:rsidR="0007136D"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1</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19</w:t>
      </w:r>
      <w:r w:rsidR="008C072F">
        <w:rPr>
          <w:rFonts w:ascii="HG丸ｺﾞｼｯｸM-PRO" w:eastAsia="HG丸ｺﾞｼｯｸM-PRO" w:hAnsi="HG丸ｺﾞｼｯｸM-PRO" w:hint="eastAsia"/>
          <w:szCs w:val="21"/>
        </w:rPr>
        <w:t xml:space="preserve">　</w:t>
      </w:r>
      <w:r w:rsidRPr="00850956">
        <w:rPr>
          <w:rFonts w:ascii="HG丸ｺﾞｼｯｸM-PRO" w:eastAsia="HG丸ｺﾞｼｯｸM-PRO" w:hAnsi="HG丸ｺﾞｼｯｸM-PRO" w:hint="eastAsia"/>
          <w:szCs w:val="21"/>
        </w:rPr>
        <w:t>南知多町で高齢者見守り事業（P．132）</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2</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4　認知症　地域で初期対応（P．133）</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2</w:t>
      </w:r>
      <w:r w:rsidR="008C072F">
        <w:rPr>
          <w:rFonts w:ascii="HG丸ｺﾞｼｯｸM-PRO" w:eastAsia="HG丸ｺﾞｼｯｸM-PRO" w:hAnsi="HG丸ｺﾞｼｯｸM-PRO" w:hint="eastAsia"/>
          <w:szCs w:val="21"/>
        </w:rPr>
        <w:t>/</w:t>
      </w:r>
      <w:r w:rsidRPr="00850956">
        <w:rPr>
          <w:rFonts w:ascii="HG丸ｺﾞｼｯｸM-PRO" w:eastAsia="HG丸ｺﾞｼｯｸM-PRO" w:hAnsi="HG丸ｺﾞｼｯｸM-PRO" w:hint="eastAsia"/>
          <w:szCs w:val="21"/>
        </w:rPr>
        <w:t>6　車道左側走行と一時停止の徹底（P．139）</w:t>
      </w:r>
    </w:p>
    <w:p w:rsidR="008C072F" w:rsidRDefault="008C072F"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【考えられる展開】</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1）①高齢者の被害は増加の一途をたどっている。特に、歩行中の死亡事故が車多だが、自動車に乗車中の事故件数も、ここ数年、増加傾向にある。警察庁の調べによると、65歳以上の運転免許保有者数は、10年前に比べ2倍以上に増加し、高齢者の3人に1人が運転免許を保有しているのが現状だ。</w:t>
      </w:r>
    </w:p>
    <w:p w:rsidR="008C072F" w:rsidRPr="00B63E96" w:rsidRDefault="008C072F" w:rsidP="00850956">
      <w:pPr>
        <w:jc w:val="left"/>
        <w:rPr>
          <w:rFonts w:ascii="HG丸ｺﾞｼｯｸM-PRO" w:eastAsia="HG丸ｺﾞｼｯｸM-PRO" w:hAnsi="HG丸ｺﾞｼｯｸM-PRO"/>
          <w:szCs w:val="21"/>
        </w:rPr>
      </w:pPr>
    </w:p>
    <w:p w:rsidR="00850956" w:rsidRPr="00850956" w:rsidRDefault="00850956" w:rsidP="00B63E96">
      <w:pPr>
        <w:ind w:firstLineChars="100" w:firstLine="210"/>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「車社会」に「超高齢社会」の到来が重なり、「高齢“車”社会」を迎えている。高齢ドライバーで最も怖いのが認知症による重大</w:t>
      </w:r>
      <w:r w:rsidR="00B63E96">
        <w:rPr>
          <w:rFonts w:ascii="HG丸ｺﾞｼｯｸM-PRO" w:eastAsia="HG丸ｺﾞｼｯｸM-PRO" w:hAnsi="HG丸ｺﾞｼｯｸM-PRO" w:hint="eastAsia"/>
          <w:szCs w:val="21"/>
        </w:rPr>
        <w:t>事故</w:t>
      </w:r>
      <w:r w:rsidRPr="00850956">
        <w:rPr>
          <w:rFonts w:ascii="HG丸ｺﾞｼｯｸM-PRO" w:eastAsia="HG丸ｺﾞｼｯｸM-PRO" w:hAnsi="HG丸ｺﾞｼｯｸM-PRO" w:hint="eastAsia"/>
          <w:szCs w:val="21"/>
        </w:rPr>
        <w:t>高速道路の逆走事故が世間を騒がせたが、多＜の患者は、認知症だと診断されても、そのこと自休を忘れてしまう。02年の改正道路交通法施行で、公安委員会は運転に支障がある認知症患者の免許の取り消しや停止ができるようになったが、認知症のドライバーは10万人以上いるとの試算さえ</w:t>
      </w:r>
    </w:p>
    <w:p w:rsidR="008C072F"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ある。</w:t>
      </w:r>
    </w:p>
    <w:p w:rsidR="008C072F" w:rsidRDefault="008C072F" w:rsidP="00850956">
      <w:pPr>
        <w:jc w:val="left"/>
        <w:rPr>
          <w:rFonts w:ascii="HG丸ｺﾞｼｯｸM-PRO" w:eastAsia="HG丸ｺﾞｼｯｸM-PRO" w:hAnsi="HG丸ｺﾞｼｯｸM-PRO"/>
          <w:szCs w:val="21"/>
        </w:rPr>
      </w:pPr>
    </w:p>
    <w:p w:rsidR="00850956" w:rsidRPr="00850956" w:rsidRDefault="00850956" w:rsidP="00B63E96">
      <w:pPr>
        <w:ind w:firstLineChars="100" w:firstLine="210"/>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認知症でなくても高齢になれば、スピード違反など無謀な運転はしない代わりに、身体的な衰えや不注意からの事故が多発する。運転操作不適、一時不停止、通行区分違反、優先通行妨害などの違反が高齢者に目立つのもそのせいだ。アクセルとブレーキのペダルを踏み間違えるといった初歩的ミスで重大事故につながるケースも後を絶たない。</w:t>
      </w:r>
    </w:p>
    <w:p w:rsidR="0007136D" w:rsidRPr="00B63E96" w:rsidRDefault="0007136D"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警察庁が行った意識調査では、高齢ドライ</w:t>
      </w:r>
      <w:r w:rsidR="00B63E96">
        <w:rPr>
          <w:rFonts w:ascii="HG丸ｺﾞｼｯｸM-PRO" w:eastAsia="HG丸ｺﾞｼｯｸM-PRO" w:hAnsi="HG丸ｺﾞｼｯｸM-PRO" w:hint="eastAsia"/>
          <w:szCs w:val="21"/>
        </w:rPr>
        <w:t>バー</w:t>
      </w:r>
      <w:r w:rsidRPr="00850956">
        <w:rPr>
          <w:rFonts w:ascii="HG丸ｺﾞｼｯｸM-PRO" w:eastAsia="HG丸ｺﾞｼｯｸM-PRO" w:hAnsi="HG丸ｺﾞｼｯｸM-PRO" w:hint="eastAsia"/>
          <w:szCs w:val="21"/>
        </w:rPr>
        <w:t>の</w:t>
      </w:r>
      <w:r w:rsidR="00B63E96">
        <w:rPr>
          <w:rFonts w:ascii="HG丸ｺﾞｼｯｸM-PRO" w:eastAsia="HG丸ｺﾞｼｯｸM-PRO" w:hAnsi="HG丸ｺﾞｼｯｸM-PRO" w:hint="eastAsia"/>
          <w:szCs w:val="21"/>
        </w:rPr>
        <w:t>48.3</w:t>
      </w:r>
      <w:r w:rsidRPr="00850956">
        <w:rPr>
          <w:rFonts w:ascii="HG丸ｺﾞｼｯｸM-PRO" w:eastAsia="HG丸ｺﾞｼｯｸM-PRO" w:hAnsi="HG丸ｺﾞｼｯｸM-PRO" w:hint="eastAsia"/>
          <w:szCs w:val="21"/>
        </w:rPr>
        <w:t>％が、若いころに比べて「経験を</w:t>
      </w:r>
      <w:r w:rsidR="008C072F">
        <w:rPr>
          <w:rFonts w:ascii="HG丸ｺﾞｼｯｸM-PRO" w:eastAsia="HG丸ｺﾞｼｯｸM-PRO" w:hAnsi="HG丸ｺﾞｼｯｸM-PRO" w:hint="eastAsia"/>
          <w:szCs w:val="21"/>
        </w:rPr>
        <w:t>積み</w:t>
      </w:r>
      <w:r w:rsidRPr="00850956">
        <w:rPr>
          <w:rFonts w:ascii="HG丸ｺﾞｼｯｸM-PRO" w:eastAsia="HG丸ｺﾞｼｯｸM-PRO" w:hAnsi="HG丸ｺﾞｼｯｸM-PRO" w:hint="eastAsia"/>
          <w:szCs w:val="21"/>
        </w:rPr>
        <w:t>、上手に運転できる」と回答する半面、「視界が</w:t>
      </w:r>
      <w:r w:rsidR="00E3795B">
        <w:rPr>
          <w:rFonts w:ascii="HG丸ｺﾞｼｯｸM-PRO" w:eastAsia="HG丸ｺﾞｼｯｸM-PRO" w:hAnsi="HG丸ｺﾞｼｯｸM-PRO" w:hint="eastAsia"/>
          <w:szCs w:val="21"/>
        </w:rPr>
        <w:t>ぼ</w:t>
      </w:r>
      <w:r w:rsidRPr="00850956">
        <w:rPr>
          <w:rFonts w:ascii="HG丸ｺﾞｼｯｸM-PRO" w:eastAsia="HG丸ｺﾞｼｯｸM-PRO" w:hAnsi="HG丸ｺﾞｼｯｸM-PRO" w:hint="eastAsia"/>
          <w:szCs w:val="21"/>
        </w:rPr>
        <w:t>やける」</w:t>
      </w:r>
      <w:r w:rsidR="00E3795B">
        <w:rPr>
          <w:rFonts w:ascii="HG丸ｺﾞｼｯｸM-PRO" w:eastAsia="HG丸ｺﾞｼｯｸM-PRO" w:hAnsi="HG丸ｺﾞｼｯｸM-PRO" w:hint="eastAsia"/>
          <w:szCs w:val="21"/>
        </w:rPr>
        <w:t>43.9</w:t>
      </w:r>
      <w:r w:rsidRPr="00850956">
        <w:rPr>
          <w:rFonts w:ascii="HG丸ｺﾞｼｯｸM-PRO" w:eastAsia="HG丸ｺﾞｼｯｸM-PRO" w:hAnsi="HG丸ｺﾞｼｯｸM-PRO" w:hint="eastAsia"/>
          <w:szCs w:val="21"/>
        </w:rPr>
        <w:t>％、「長＜運転すると疲れ</w:t>
      </w:r>
      <w:r w:rsidR="00E3795B">
        <w:rPr>
          <w:rFonts w:ascii="HG丸ｺﾞｼｯｸM-PRO" w:eastAsia="HG丸ｺﾞｼｯｸM-PRO" w:hAnsi="HG丸ｺﾞｼｯｸM-PRO" w:hint="eastAsia"/>
          <w:szCs w:val="21"/>
        </w:rPr>
        <w:t>やすく</w:t>
      </w:r>
      <w:r w:rsidRPr="00850956">
        <w:rPr>
          <w:rFonts w:ascii="HG丸ｺﾞｼｯｸM-PRO" w:eastAsia="HG丸ｺﾞｼｯｸM-PRO" w:hAnsi="HG丸ｺﾞｼｯｸM-PRO" w:hint="eastAsia"/>
          <w:szCs w:val="21"/>
        </w:rPr>
        <w:t>なった」</w:t>
      </w:r>
      <w:r w:rsidR="008C072F">
        <w:rPr>
          <w:rFonts w:ascii="HG丸ｺﾞｼｯｸM-PRO" w:eastAsia="HG丸ｺﾞｼｯｸM-PRO" w:hAnsi="HG丸ｺﾞｼｯｸM-PRO" w:hint="eastAsia"/>
          <w:szCs w:val="21"/>
        </w:rPr>
        <w:t>67.6</w:t>
      </w:r>
      <w:r w:rsidRPr="00850956">
        <w:rPr>
          <w:rFonts w:ascii="HG丸ｺﾞｼｯｸM-PRO" w:eastAsia="HG丸ｺﾞｼｯｸM-PRO" w:hAnsi="HG丸ｺﾞｼｯｸM-PRO" w:hint="eastAsia"/>
          <w:szCs w:val="21"/>
        </w:rPr>
        <w:t>％と自らの衰えを感じている。</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現在、70歳以上の高齢者は免許更新時に、運転シミュレーションを使った適正検査などを含む特別講習が</w:t>
      </w:r>
    </w:p>
    <w:p w:rsidR="00850956" w:rsidRPr="00850956" w:rsidRDefault="00B63E96" w:rsidP="00850956">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義務</w:t>
      </w:r>
      <w:r w:rsidR="00850956" w:rsidRPr="00850956">
        <w:rPr>
          <w:rFonts w:ascii="HG丸ｺﾞｼｯｸM-PRO" w:eastAsia="HG丸ｺﾞｼｯｸM-PRO" w:hAnsi="HG丸ｺﾞｼｯｸM-PRO" w:hint="eastAsia"/>
          <w:szCs w:val="21"/>
        </w:rPr>
        <w:t>付けられているが、あくまで休力的な「衰え」を自覚してもらい、それを補う運転を呼び掛けるのが目的</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で、講習結果で免許停止や更新差し止めを求める仕組みにはなっていない。</w:t>
      </w:r>
    </w:p>
    <w:p w:rsidR="00850956" w:rsidRPr="00850956" w:rsidRDefault="00850956" w:rsidP="00850956">
      <w:pPr>
        <w:jc w:val="left"/>
        <w:rPr>
          <w:rFonts w:ascii="HG丸ｺﾞｼｯｸM-PRO" w:eastAsia="HG丸ｺﾞｼｯｸM-PRO" w:hAnsi="HG丸ｺﾞｼｯｸM-PRO"/>
          <w:szCs w:val="21"/>
        </w:rPr>
      </w:pPr>
    </w:p>
    <w:p w:rsid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日本はこれまで、子どもの被害が目立った第1次、若者の暴走による第2次の“交通戦争”を経験した。起高齢社会での第3次を</w:t>
      </w:r>
      <w:r w:rsidR="008C072F">
        <w:rPr>
          <w:rFonts w:ascii="HG丸ｺﾞｼｯｸM-PRO" w:eastAsia="HG丸ｺﾞｼｯｸM-PRO" w:hAnsi="HG丸ｺﾞｼｯｸM-PRO" w:hint="eastAsia"/>
          <w:szCs w:val="21"/>
        </w:rPr>
        <w:t>未然に</w:t>
      </w:r>
      <w:r w:rsidRPr="00850956">
        <w:rPr>
          <w:rFonts w:ascii="HG丸ｺﾞｼｯｸM-PRO" w:eastAsia="HG丸ｺﾞｼｯｸM-PRO" w:hAnsi="HG丸ｺﾞｼｯｸM-PRO" w:hint="eastAsia"/>
          <w:szCs w:val="21"/>
        </w:rPr>
        <w:t>防ぐには、高齢者向けの交通安全教育の拡充とともに、見えやすい道路標識や信号設置など、きめ細かな取り組みが求められる。</w:t>
      </w:r>
    </w:p>
    <w:p w:rsidR="008C072F" w:rsidRPr="008C072F" w:rsidRDefault="008C072F" w:rsidP="00850956">
      <w:pPr>
        <w:jc w:val="left"/>
        <w:rPr>
          <w:rFonts w:ascii="HG丸ｺﾞｼｯｸM-PRO" w:eastAsia="HG丸ｺﾞｼｯｸM-PRO" w:hAnsi="HG丸ｺﾞｼｯｸM-PRO"/>
          <w:szCs w:val="21"/>
        </w:rPr>
      </w:pP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 xml:space="preserve">　②11年続いて交通事故死ワーストになった愛知県では死者は219人、年代別では65歳以上のお年寄り</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lastRenderedPageBreak/>
        <w:t>が118人。当事者別にみると、道路横断中の死亡事故が約7割、また8割以上の方が自宅から1km以内</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で事故に遭っている。また夜間に交通事故で亡＜なった高齢者の内9割以上の方が反射材を着用していなか</w:t>
      </w:r>
    </w:p>
    <w:p w:rsidR="00850956" w:rsidRPr="00850956" w:rsidRDefault="00850956" w:rsidP="00850956">
      <w:pPr>
        <w:jc w:val="left"/>
        <w:rPr>
          <w:rFonts w:ascii="HG丸ｺﾞｼｯｸM-PRO" w:eastAsia="HG丸ｺﾞｼｯｸM-PRO" w:hAnsi="HG丸ｺﾞｼｯｸM-PRO"/>
          <w:szCs w:val="21"/>
        </w:rPr>
      </w:pPr>
      <w:r w:rsidRPr="00850956">
        <w:rPr>
          <w:rFonts w:ascii="HG丸ｺﾞｼｯｸM-PRO" w:eastAsia="HG丸ｺﾞｼｯｸM-PRO" w:hAnsi="HG丸ｺﾞｼｯｸM-PRO" w:hint="eastAsia"/>
          <w:szCs w:val="21"/>
        </w:rPr>
        <w:t>つた。</w:t>
      </w:r>
    </w:p>
    <w:p w:rsidR="00850956" w:rsidRPr="008C072F" w:rsidRDefault="00850956" w:rsidP="00B63E96">
      <w:pPr>
        <w:jc w:val="left"/>
        <w:rPr>
          <w:rFonts w:ascii="HG丸ｺﾞｼｯｸM-PRO" w:eastAsia="HG丸ｺﾞｼｯｸM-PRO" w:hAnsi="HG丸ｺﾞｼｯｸM-PRO"/>
        </w:rPr>
      </w:pPr>
      <w:r w:rsidRPr="00850956">
        <w:rPr>
          <w:rFonts w:ascii="HG丸ｺﾞｼｯｸM-PRO" w:eastAsia="HG丸ｺﾞｼｯｸM-PRO" w:hAnsi="HG丸ｺﾞｼｯｸM-PRO" w:hint="eastAsia"/>
          <w:szCs w:val="21"/>
        </w:rPr>
        <w:t xml:space="preserve">　③　環境に</w:t>
      </w:r>
      <w:r w:rsidR="00E3795B">
        <w:rPr>
          <w:rFonts w:ascii="HG丸ｺﾞｼｯｸM-PRO" w:eastAsia="HG丸ｺﾞｼｯｸM-PRO" w:hAnsi="HG丸ｺﾞｼｯｸM-PRO" w:hint="eastAsia"/>
          <w:szCs w:val="21"/>
        </w:rPr>
        <w:t>優しく</w:t>
      </w:r>
      <w:r w:rsidRPr="00850956">
        <w:rPr>
          <w:rFonts w:ascii="HG丸ｺﾞｼｯｸM-PRO" w:eastAsia="HG丸ｺﾞｼｯｸM-PRO" w:hAnsi="HG丸ｺﾞｼｯｸM-PRO" w:hint="eastAsia"/>
          <w:szCs w:val="21"/>
        </w:rPr>
        <w:t>、健康にも良い自転車で街中などを走る人が増えてきた。だが、その分、交通事散に巻き込まれる犠牲者も多い。平成25年の高齢者の事故死者2303人の内、歩行中、自動車乗車中、についで多いのが自転車乗用中（</w:t>
      </w:r>
      <w:r w:rsidR="00B63E96">
        <w:rPr>
          <w:rFonts w:ascii="HG丸ｺﾞｼｯｸM-PRO" w:eastAsia="HG丸ｺﾞｼｯｸM-PRO" w:hAnsi="HG丸ｺﾞｼｯｸM-PRO" w:hint="eastAsia"/>
          <w:szCs w:val="21"/>
        </w:rPr>
        <w:t>16.4</w:t>
      </w:r>
      <w:r w:rsidRPr="00850956">
        <w:rPr>
          <w:rFonts w:ascii="HG丸ｺﾞｼｯｸM-PRO" w:eastAsia="HG丸ｺﾞｼｯｸM-PRO" w:hAnsi="HG丸ｺﾞｼｯｸM-PRO" w:hint="eastAsia"/>
          <w:szCs w:val="21"/>
        </w:rPr>
        <w:t>％）。全国の自転車事故を調査した</w:t>
      </w:r>
      <w:r w:rsidR="008C072F">
        <w:rPr>
          <w:rFonts w:ascii="HG丸ｺﾞｼｯｸM-PRO" w:eastAsia="HG丸ｺﾞｼｯｸM-PRO" w:hAnsi="HG丸ｺﾞｼｯｸM-PRO" w:hint="eastAsia"/>
          <w:szCs w:val="21"/>
        </w:rPr>
        <w:t>三井</w:t>
      </w:r>
      <w:r w:rsidRPr="00850956">
        <w:rPr>
          <w:rFonts w:ascii="HG丸ｺﾞｼｯｸM-PRO" w:eastAsia="HG丸ｺﾞｼｯｸM-PRO" w:hAnsi="HG丸ｺﾞｼｯｸM-PRO" w:hint="eastAsia"/>
          <w:szCs w:val="21"/>
        </w:rPr>
        <w:t>住友トラスト基礎研究所（東京）の吉倉</w:t>
      </w:r>
      <w:r w:rsidRPr="008C072F">
        <w:rPr>
          <w:rFonts w:ascii="HG丸ｺﾞｼｯｸM-PRO" w:eastAsia="HG丸ｺﾞｼｯｸM-PRO" w:hAnsi="HG丸ｺﾞｼｯｸM-PRO" w:hint="eastAsia"/>
        </w:rPr>
        <w:t>宗治研究理事は、その主な要因に「自転車の歩道走行」を挙げ、「自転車はガードレールや街路樹などに隠れ、車のドライバーから見えに＜い。それが死角を</w:t>
      </w:r>
      <w:r w:rsidR="00E3795B">
        <w:rPr>
          <w:rFonts w:ascii="HG丸ｺﾞｼｯｸM-PRO" w:eastAsia="HG丸ｺﾞｼｯｸM-PRO" w:hAnsi="HG丸ｺﾞｼｯｸM-PRO" w:hint="eastAsia"/>
        </w:rPr>
        <w:t>つくって</w:t>
      </w:r>
      <w:r w:rsidRPr="008C072F">
        <w:rPr>
          <w:rFonts w:ascii="HG丸ｺﾞｼｯｸM-PRO" w:eastAsia="HG丸ｺﾞｼｯｸM-PRO" w:hAnsi="HG丸ｺﾞｼｯｸM-PRO" w:hint="eastAsia"/>
        </w:rPr>
        <w:t>いる」と分析する。自転車は道交法上では「軽車両」。</w:t>
      </w:r>
    </w:p>
    <w:p w:rsidR="00850956" w:rsidRDefault="00850956" w:rsidP="008C072F">
      <w:pPr>
        <w:rPr>
          <w:rFonts w:ascii="HG丸ｺﾞｼｯｸM-PRO" w:eastAsia="HG丸ｺﾞｼｯｸM-PRO" w:hAnsi="HG丸ｺﾞｼｯｸM-PRO"/>
        </w:rPr>
      </w:pPr>
      <w:r w:rsidRPr="008C072F">
        <w:rPr>
          <w:rFonts w:ascii="HG丸ｺﾞｼｯｸM-PRO" w:eastAsia="HG丸ｺﾞｼｯｸM-PRO" w:hAnsi="HG丸ｺﾞｼｯｸM-PRO" w:hint="eastAsia"/>
        </w:rPr>
        <w:t>標識などで走行が認められた歩道、子どもや高齢者、障害者を除き、車道を走るのが原則だ。</w:t>
      </w:r>
    </w:p>
    <w:p w:rsidR="00EC4864" w:rsidRPr="008C072F" w:rsidRDefault="00EC4864" w:rsidP="008C072F">
      <w:pPr>
        <w:rPr>
          <w:rFonts w:ascii="HG丸ｺﾞｼｯｸM-PRO" w:eastAsia="HG丸ｺﾞｼｯｸM-PRO" w:hAnsi="HG丸ｺﾞｼｯｸM-PRO"/>
        </w:rPr>
      </w:pPr>
    </w:p>
    <w:p w:rsidR="00850956" w:rsidRDefault="00850956" w:rsidP="008C072F">
      <w:pPr>
        <w:rPr>
          <w:rFonts w:ascii="HG丸ｺﾞｼｯｸM-PRO" w:eastAsia="HG丸ｺﾞｼｯｸM-PRO" w:hAnsi="HG丸ｺﾞｼｯｸM-PRO"/>
        </w:rPr>
      </w:pPr>
      <w:r w:rsidRPr="008C072F">
        <w:rPr>
          <w:rFonts w:ascii="HG丸ｺﾞｼｯｸM-PRO" w:eastAsia="HG丸ｺﾞｼｯｸM-PRO" w:hAnsi="HG丸ｺﾞｼｯｸM-PRO" w:hint="eastAsia"/>
        </w:rPr>
        <w:t>（2）東京福生市では事前研修を受けた40～60代のスタッフ12人が「振込詐欺ゼロキャンペーン」のロゴが入った蛍光色のキャップとペスト、戸別訪問証のネームプレートを善用し、2人1組で対面会話を重点に回る。訪問先の5割近＜が振り込め詐欺と思われる電話を受けた経緯があることも分かった。</w:t>
      </w:r>
    </w:p>
    <w:p w:rsidR="00EC4864" w:rsidRPr="00EC4864" w:rsidRDefault="00EC4864" w:rsidP="00EC4864">
      <w:pPr>
        <w:rPr>
          <w:rFonts w:ascii="HG丸ｺﾞｼｯｸM-PRO" w:eastAsia="HG丸ｺﾞｼｯｸM-PRO" w:hAnsi="HG丸ｺﾞｼｯｸM-PRO"/>
        </w:rPr>
      </w:pP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（4）愛知県内で昨年発生した住宅火災の逃げ遅れによる死者33人の内、住宅に火災警報器が</w:t>
      </w:r>
      <w:r w:rsidR="00EC4864" w:rsidRPr="00EC4864">
        <w:rPr>
          <w:rFonts w:ascii="HG丸ｺﾞｼｯｸM-PRO" w:eastAsia="HG丸ｺﾞｼｯｸM-PRO" w:hAnsi="HG丸ｺﾞｼｯｸM-PRO" w:hint="eastAsia"/>
        </w:rPr>
        <w:t>設置</w:t>
      </w:r>
      <w:r w:rsidRPr="00EC4864">
        <w:rPr>
          <w:rFonts w:ascii="HG丸ｺﾞｼｯｸM-PRO" w:eastAsia="HG丸ｺﾞｼｯｸM-PRO" w:hAnsi="HG丸ｺﾞｼｯｸM-PRO" w:hint="eastAsia"/>
        </w:rPr>
        <w:t>されて</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いなかったケースが23人（</w:t>
      </w:r>
      <w:r w:rsidR="00EC4864" w:rsidRPr="00EC4864">
        <w:rPr>
          <w:rFonts w:ascii="HG丸ｺﾞｼｯｸM-PRO" w:eastAsia="HG丸ｺﾞｼｯｸM-PRO" w:hAnsi="HG丸ｺﾞｼｯｸM-PRO" w:hint="eastAsia"/>
        </w:rPr>
        <w:t>69.7</w:t>
      </w:r>
      <w:r w:rsidRPr="00EC4864">
        <w:rPr>
          <w:rFonts w:ascii="HG丸ｺﾞｼｯｸM-PRO" w:eastAsia="HG丸ｺﾞｼｯｸM-PRO" w:hAnsi="HG丸ｺﾞｼｯｸM-PRO" w:hint="eastAsia"/>
        </w:rPr>
        <w:t>％）に達していた。県内全体の未設置率</w:t>
      </w:r>
      <w:r w:rsidR="00EC4864" w:rsidRPr="00EC4864">
        <w:rPr>
          <w:rFonts w:ascii="HG丸ｺﾞｼｯｸM-PRO" w:eastAsia="HG丸ｺﾞｼｯｸM-PRO" w:hAnsi="HG丸ｺﾞｼｯｸM-PRO" w:hint="eastAsia"/>
        </w:rPr>
        <w:t>18.4</w:t>
      </w:r>
      <w:r w:rsidRPr="00EC4864">
        <w:rPr>
          <w:rFonts w:ascii="HG丸ｺﾞｼｯｸM-PRO" w:eastAsia="HG丸ｺﾞｼｯｸM-PRO" w:hAnsi="HG丸ｺﾞｼｯｸM-PRO" w:hint="eastAsia"/>
        </w:rPr>
        <w:t>％（昨年6月現在）に比べると際立っている。逃げ遅れを含む住宅火災の死者数は51人で、年齢別では65歳以上の高齢者が36人</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w:t>
      </w:r>
      <w:r w:rsidR="00EC4864">
        <w:rPr>
          <w:rFonts w:ascii="HG丸ｺﾞｼｯｸM-PRO" w:eastAsia="HG丸ｺﾞｼｯｸM-PRO" w:hAnsi="HG丸ｺﾞｼｯｸM-PRO" w:hint="eastAsia"/>
        </w:rPr>
        <w:t>70.6</w:t>
      </w:r>
      <w:r w:rsidRPr="00EC4864">
        <w:rPr>
          <w:rFonts w:ascii="HG丸ｺﾞｼｯｸM-PRO" w:eastAsia="HG丸ｺﾞｼｯｸM-PRO" w:hAnsi="HG丸ｺﾞｼｯｸM-PRO" w:hint="eastAsia"/>
        </w:rPr>
        <w:t>％）。</w:t>
      </w:r>
    </w:p>
    <w:p w:rsidR="00850956" w:rsidRPr="008C072F" w:rsidRDefault="00850956" w:rsidP="008C072F">
      <w:pPr>
        <w:rPr>
          <w:rFonts w:ascii="HG丸ｺﾞｼｯｸM-PRO" w:eastAsia="HG丸ｺﾞｼｯｸM-PRO" w:hAnsi="HG丸ｺﾞｼｯｸM-PRO"/>
        </w:rPr>
      </w:pP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（5）①</w:t>
      </w:r>
      <w:r w:rsidR="00B63E96">
        <w:rPr>
          <w:rFonts w:ascii="HG丸ｺﾞｼｯｸM-PRO" w:eastAsia="HG丸ｺﾞｼｯｸM-PRO" w:hAnsi="HG丸ｺﾞｼｯｸM-PRO" w:hint="eastAsia"/>
        </w:rPr>
        <w:t>養護者</w:t>
      </w:r>
      <w:r w:rsidRPr="00EC4864">
        <w:rPr>
          <w:rFonts w:ascii="HG丸ｺﾞｼｯｸM-PRO" w:eastAsia="HG丸ｺﾞｼｯｸM-PRO" w:hAnsi="HG丸ｺﾞｼｯｸM-PRO" w:hint="eastAsia"/>
        </w:rPr>
        <w:t>による虐待を受けている高齢者の属性を見てみると、女性が約8割を占めており、年齢階級別</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では「80～84歳」が</w:t>
      </w:r>
      <w:r w:rsidR="00EC4864">
        <w:rPr>
          <w:rFonts w:ascii="HG丸ｺﾞｼｯｸM-PRO" w:eastAsia="HG丸ｺﾞｼｯｸM-PRO" w:hAnsi="HG丸ｺﾞｼｯｸM-PRO" w:hint="eastAsia"/>
        </w:rPr>
        <w:t>24.3</w:t>
      </w:r>
      <w:r w:rsidRPr="00EC4864">
        <w:rPr>
          <w:rFonts w:ascii="HG丸ｺﾞｼｯｸM-PRO" w:eastAsia="HG丸ｺﾞｼｯｸM-PRO" w:hAnsi="HG丸ｺﾞｼｯｸM-PRO" w:hint="eastAsia"/>
        </w:rPr>
        <w:t>％と</w:t>
      </w:r>
      <w:r w:rsidR="00EC4864">
        <w:rPr>
          <w:rFonts w:ascii="HG丸ｺﾞｼｯｸM-PRO" w:eastAsia="HG丸ｺﾞｼｯｸM-PRO" w:hAnsi="HG丸ｺﾞｼｯｸM-PRO" w:hint="eastAsia"/>
        </w:rPr>
        <w:t>最も</w:t>
      </w:r>
      <w:r w:rsidRPr="00EC4864">
        <w:rPr>
          <w:rFonts w:ascii="HG丸ｺﾞｼｯｸM-PRO" w:eastAsia="HG丸ｺﾞｼｯｸM-PRO" w:hAnsi="HG丸ｺﾞｼｯｸM-PRO" w:hint="eastAsia"/>
        </w:rPr>
        <w:t>多い。また、虐待を受けている高齢者のうち、約7割が要介護認定を</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受けており、認知症である者（要介護認定者における認知症日常生活自立度「</w:t>
      </w:r>
      <w:r w:rsidR="00EC4864">
        <w:rPr>
          <w:rFonts w:ascii="HG丸ｺﾞｼｯｸM-PRO" w:eastAsia="HG丸ｺﾞｼｯｸM-PRO" w:hAnsi="HG丸ｺﾞｼｯｸM-PRO" w:hint="eastAsia"/>
        </w:rPr>
        <w:t>Ⅱ</w:t>
      </w:r>
      <w:r w:rsidRPr="00EC4864">
        <w:rPr>
          <w:rFonts w:ascii="HG丸ｺﾞｼｯｸM-PRO" w:eastAsia="HG丸ｺﾞｼｯｸM-PRO" w:hAnsi="HG丸ｺﾞｼｯｸM-PRO" w:hint="eastAsia"/>
        </w:rPr>
        <w:t>以上」の者）が、被虐待高齢</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者全体の</w:t>
      </w:r>
      <w:r w:rsidR="00EC4864">
        <w:rPr>
          <w:rFonts w:ascii="HG丸ｺﾞｼｯｸM-PRO" w:eastAsia="HG丸ｺﾞｼｯｸM-PRO" w:hAnsi="HG丸ｺﾞｼｯｸM-PRO" w:hint="eastAsia"/>
        </w:rPr>
        <w:t>69.3</w:t>
      </w:r>
      <w:r w:rsidRPr="00EC4864">
        <w:rPr>
          <w:rFonts w:ascii="HG丸ｺﾞｼｯｸM-PRO" w:eastAsia="HG丸ｺﾞｼｯｸM-PRO" w:hAnsi="HG丸ｺﾞｼｯｸM-PRO" w:hint="eastAsia"/>
        </w:rPr>
        <w:t>％を占めた。また、虐待の加害者は、「息子」が</w:t>
      </w:r>
      <w:r w:rsidR="00EC4864">
        <w:rPr>
          <w:rFonts w:ascii="HG丸ｺﾞｼｯｸM-PRO" w:eastAsia="HG丸ｺﾞｼｯｸM-PRO" w:hAnsi="HG丸ｺﾞｼｯｸM-PRO" w:hint="eastAsia"/>
        </w:rPr>
        <w:t>40.7</w:t>
      </w:r>
      <w:r w:rsidRPr="00EC4864">
        <w:rPr>
          <w:rFonts w:ascii="HG丸ｺﾞｼｯｸM-PRO" w:eastAsia="HG丸ｺﾞｼｯｸM-PRO" w:hAnsi="HG丸ｺﾞｼｯｸM-PRO" w:hint="eastAsia"/>
        </w:rPr>
        <w:t>％と最も多＜、次いで、「夫」</w:t>
      </w:r>
      <w:r w:rsidR="00EC4864">
        <w:rPr>
          <w:rFonts w:ascii="HG丸ｺﾞｼｯｸM-PRO" w:eastAsia="HG丸ｺﾞｼｯｸM-PRO" w:hAnsi="HG丸ｺﾞｼｯｸM-PRO" w:hint="eastAsia"/>
        </w:rPr>
        <w:t>17.5</w:t>
      </w:r>
      <w:r w:rsidRPr="00EC4864">
        <w:rPr>
          <w:rFonts w:ascii="HG丸ｺﾞｼｯｸM-PRO" w:eastAsia="HG丸ｺﾞｼｯｸM-PRO" w:hAnsi="HG丸ｺﾞｼｯｸM-PRO" w:hint="eastAsia"/>
        </w:rPr>
        <w:t>％、</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「娘」</w:t>
      </w:r>
      <w:r w:rsidR="00EC4864">
        <w:rPr>
          <w:rFonts w:ascii="HG丸ｺﾞｼｯｸM-PRO" w:eastAsia="HG丸ｺﾞｼｯｸM-PRO" w:hAnsi="HG丸ｺﾞｼｯｸM-PRO" w:hint="eastAsia"/>
        </w:rPr>
        <w:t>16.5</w:t>
      </w:r>
      <w:r w:rsidRPr="00EC4864">
        <w:rPr>
          <w:rFonts w:ascii="HG丸ｺﾞｼｯｸM-PRO" w:eastAsia="HG丸ｺﾞｼｯｸM-PRO" w:hAnsi="HG丸ｺﾞｼｯｸM-PRO" w:hint="eastAsia"/>
        </w:rPr>
        <w:t>％となっています。</w:t>
      </w:r>
    </w:p>
    <w:p w:rsidR="00850956" w:rsidRPr="00EC4864" w:rsidRDefault="00850956" w:rsidP="00EC4864">
      <w:pPr>
        <w:rPr>
          <w:rFonts w:ascii="HG丸ｺﾞｼｯｸM-PRO" w:eastAsia="HG丸ｺﾞｼｯｸM-PRO" w:hAnsi="HG丸ｺﾞｼｯｸM-PRO"/>
        </w:rPr>
      </w:pP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②群馬県渋川市は昨年4月から、支援を必要とする地域の高齢者を支える「高齢者等あんしん見守りネットワーク」の事業を展開している。</w:t>
      </w:r>
    </w:p>
    <w:p w:rsidR="0007136D" w:rsidRDefault="0007136D" w:rsidP="00EC4864">
      <w:pPr>
        <w:rPr>
          <w:rFonts w:ascii="HG丸ｺﾞｼｯｸM-PRO" w:eastAsia="HG丸ｺﾞｼｯｸM-PRO" w:hAnsi="HG丸ｺﾞｼｯｸM-PRO"/>
        </w:rPr>
      </w:pP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 xml:space="preserve">　同市では、少子高齢化が深刻な問題となる中、高齢者虐待防止ネットワーク事業を2007年から実施して</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いたものの、相次ぐ高齢者の孤独死などを受け、日常的に高齢者を見守る必要性が高まっていた。</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 xml:space="preserve">　今回、新たに構築された「高齢者等あんしん見守りネットワーク」は、市内の事業所や個人に広＜協力を</w:t>
      </w:r>
      <w:r w:rsidR="00EC4864">
        <w:rPr>
          <w:rFonts w:ascii="HG丸ｺﾞｼｯｸM-PRO" w:eastAsia="HG丸ｺﾞｼｯｸM-PRO" w:hAnsi="HG丸ｺﾞｼｯｸM-PRO" w:hint="eastAsia"/>
        </w:rPr>
        <w:t>募り</w:t>
      </w:r>
      <w:r w:rsidRPr="00EC4864">
        <w:rPr>
          <w:rFonts w:ascii="HG丸ｺﾞｼｯｸM-PRO" w:eastAsia="HG丸ｺﾞｼｯｸM-PRO" w:hAnsi="HG丸ｺﾞｼｯｸM-PRO" w:hint="eastAsia"/>
        </w:rPr>
        <w:t>、日常的なあいさつや声掛けを中心として、同市地域包括センターと連携を取りながら高齢者を見守る。こ</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れにより、独居高齢者の安否確認などがより的確に行われる。同市では現在、11人の個人と、137カ所の</w:t>
      </w:r>
    </w:p>
    <w:p w:rsidR="00850956" w:rsidRPr="00EC4864" w:rsidRDefault="00850956" w:rsidP="00EC4864">
      <w:pPr>
        <w:rPr>
          <w:rFonts w:ascii="HG丸ｺﾞｼｯｸM-PRO" w:eastAsia="HG丸ｺﾞｼｯｸM-PRO" w:hAnsi="HG丸ｺﾞｼｯｸM-PRO"/>
        </w:rPr>
      </w:pPr>
      <w:r w:rsidRPr="00EC4864">
        <w:rPr>
          <w:rFonts w:ascii="HG丸ｺﾞｼｯｸM-PRO" w:eastAsia="HG丸ｺﾞｼｯｸM-PRO" w:hAnsi="HG丸ｺﾞｼｯｸM-PRO" w:hint="eastAsia"/>
        </w:rPr>
        <w:t>事業所が協力協定を結んでおり、今後もネットワークの拡充をめざす。</w:t>
      </w:r>
    </w:p>
    <w:p w:rsidR="00850956" w:rsidRPr="00EC4864" w:rsidRDefault="00850956" w:rsidP="00EC4864">
      <w:pPr>
        <w:rPr>
          <w:rFonts w:ascii="HG丸ｺﾞｼｯｸM-PRO" w:eastAsia="HG丸ｺﾞｼｯｸM-PRO" w:hAnsi="HG丸ｺﾞｼｯｸM-PRO"/>
        </w:rPr>
      </w:pPr>
    </w:p>
    <w:p w:rsidR="00272EB0" w:rsidRDefault="00850956" w:rsidP="0007136D">
      <w:pPr>
        <w:rPr>
          <w:rFonts w:ascii="HG丸ｺﾞｼｯｸM-PRO" w:eastAsia="HG丸ｺﾞｼｯｸM-PRO" w:hAnsi="HG丸ｺﾞｼｯｸM-PRO"/>
        </w:rPr>
      </w:pPr>
      <w:r w:rsidRPr="00EC4864">
        <w:rPr>
          <w:rFonts w:ascii="HG丸ｺﾞｼｯｸM-PRO" w:eastAsia="HG丸ｺﾞｼｯｸM-PRO" w:hAnsi="HG丸ｺﾞｼｯｸM-PRO" w:hint="eastAsia"/>
        </w:rPr>
        <w:t xml:space="preserve">　同センターの冨岡千寿子所長は今月5日、協力者に希望により配布されるステッカーを、市民の</w:t>
      </w:r>
      <w:r w:rsidR="00EC4864">
        <w:rPr>
          <w:rFonts w:ascii="HG丸ｺﾞｼｯｸM-PRO" w:eastAsia="HG丸ｺﾞｼｯｸM-PRO" w:hAnsi="HG丸ｺﾞｼｯｸM-PRO" w:hint="eastAsia"/>
        </w:rPr>
        <w:t>大西義輝</w:t>
      </w:r>
      <w:r w:rsidRPr="00EC4864">
        <w:rPr>
          <w:rFonts w:ascii="HG丸ｺﾞｼｯｸM-PRO" w:eastAsia="HG丸ｺﾞｼｯｸM-PRO" w:hAnsi="HG丸ｺﾞｼｯｸM-PRO" w:hint="eastAsia"/>
        </w:rPr>
        <w:t>さんと高橋房代さんに手渡した。同センターの担当者は「ネットワークができてから、これまで分からなかった地域の細かい様子が分かるようになり、スピーディーに状況が把握できるようになった」と効果を強調。</w:t>
      </w:r>
    </w:p>
    <w:p w:rsidR="00921F31" w:rsidRPr="00EC4864" w:rsidRDefault="00EC4864" w:rsidP="00272EB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rPr>
        <w:t>同席した</w:t>
      </w:r>
      <w:r w:rsidR="00850956" w:rsidRPr="00EC4864">
        <w:rPr>
          <w:rFonts w:ascii="HG丸ｺﾞｼｯｸM-PRO" w:eastAsia="HG丸ｺﾞｼｯｸM-PRO" w:hAnsi="HG丸ｺﾞｼｯｸM-PRO" w:hint="eastAsia"/>
        </w:rPr>
        <w:t>伊花市議は、ネットワーク構築以前から、地域には自主的に高齢者を見守っている住民がいたとして、「市を中心として、住民のネットワークを形成できたことは、大きな</w:t>
      </w:r>
      <w:r w:rsidR="0007136D">
        <w:rPr>
          <w:rFonts w:ascii="HG丸ｺﾞｼｯｸM-PRO" w:eastAsia="HG丸ｺﾞｼｯｸM-PRO" w:hAnsi="HG丸ｺﾞｼｯｸM-PRO" w:hint="eastAsia"/>
        </w:rPr>
        <w:t>安心感</w:t>
      </w:r>
      <w:r w:rsidR="00850956" w:rsidRPr="00EC4864">
        <w:rPr>
          <w:rFonts w:ascii="HG丸ｺﾞｼｯｸM-PRO" w:eastAsia="HG丸ｺﾞｼｯｸM-PRO" w:hAnsi="HG丸ｺﾞｼｯｸM-PRO" w:hint="eastAsia"/>
        </w:rPr>
        <w:t>を生み、高齢者を支える社会の構築につながる」と語っ</w:t>
      </w:r>
      <w:r w:rsidR="0007136D">
        <w:rPr>
          <w:rFonts w:ascii="HG丸ｺﾞｼｯｸM-PRO" w:eastAsia="HG丸ｺﾞｼｯｸM-PRO" w:hAnsi="HG丸ｺﾞｼｯｸM-PRO" w:hint="eastAsia"/>
        </w:rPr>
        <w:t>ていた。</w:t>
      </w:r>
    </w:p>
    <w:sectPr w:rsidR="00921F31" w:rsidRPr="00EC4864" w:rsidSect="00711A20">
      <w:headerReference w:type="even" r:id="rId7"/>
      <w:headerReference w:type="default" r:id="rId8"/>
      <w:footerReference w:type="even" r:id="rId9"/>
      <w:footerReference w:type="default" r:id="rId10"/>
      <w:headerReference w:type="first" r:id="rId11"/>
      <w:footerReference w:type="first" r:id="rId12"/>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9BE" w:rsidRDefault="008919BE" w:rsidP="00274CDB">
      <w:r>
        <w:separator/>
      </w:r>
    </w:p>
  </w:endnote>
  <w:endnote w:type="continuationSeparator" w:id="0">
    <w:p w:rsidR="008919BE" w:rsidRDefault="008919BE"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A20" w:rsidRDefault="00711A2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A20" w:rsidRDefault="00711A2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A20" w:rsidRDefault="00711A2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9BE" w:rsidRDefault="008919BE" w:rsidP="00274CDB">
      <w:r>
        <w:separator/>
      </w:r>
    </w:p>
  </w:footnote>
  <w:footnote w:type="continuationSeparator" w:id="0">
    <w:p w:rsidR="008919BE" w:rsidRDefault="008919BE"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A20" w:rsidRDefault="00711A2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DE5" w:rsidRDefault="00B91DE5" w:rsidP="00C21AD0">
    <w:pPr>
      <w:pStyle w:val="a3"/>
      <w:wordWrap w:val="0"/>
      <w:jc w:val="right"/>
    </w:pPr>
    <w:bookmarkStart w:id="0" w:name="_GoBack"/>
    <w:bookmarkEnd w:id="0"/>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1402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711A20" w:rsidRPr="00711A20">
      <w:rPr>
        <w:rFonts w:ascii="ＭＳ 明朝" w:hAnsi="ＭＳ 明朝"/>
        <w:i/>
        <w:noProof/>
        <w:lang w:val="ja-JP"/>
      </w:rPr>
      <w:t>1</w:t>
    </w:r>
    <w:r w:rsidRPr="00C21AD0">
      <w:rPr>
        <w:rFonts w:ascii="ＭＳ 明朝" w:hAnsi="ＭＳ 明朝"/>
        <w:i/>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A20" w:rsidRDefault="00711A2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36D"/>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C6444"/>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2EB0"/>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27ED"/>
    <w:rsid w:val="00323F18"/>
    <w:rsid w:val="00324FF3"/>
    <w:rsid w:val="003266AD"/>
    <w:rsid w:val="0033067F"/>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35B3"/>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3C0F"/>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2A9A"/>
    <w:rsid w:val="0063518D"/>
    <w:rsid w:val="00636DDF"/>
    <w:rsid w:val="00640E95"/>
    <w:rsid w:val="0064278F"/>
    <w:rsid w:val="006429E3"/>
    <w:rsid w:val="00643B73"/>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1A20"/>
    <w:rsid w:val="00712AC8"/>
    <w:rsid w:val="00712E98"/>
    <w:rsid w:val="007135D9"/>
    <w:rsid w:val="00717EAC"/>
    <w:rsid w:val="0072066B"/>
    <w:rsid w:val="00720B1B"/>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0956"/>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5E3B"/>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19BE"/>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072F"/>
    <w:rsid w:val="008C2B0A"/>
    <w:rsid w:val="008C6211"/>
    <w:rsid w:val="008C7526"/>
    <w:rsid w:val="008D0478"/>
    <w:rsid w:val="008D10E5"/>
    <w:rsid w:val="008D269C"/>
    <w:rsid w:val="008D3544"/>
    <w:rsid w:val="008D4A5A"/>
    <w:rsid w:val="008D5043"/>
    <w:rsid w:val="008D5F83"/>
    <w:rsid w:val="008E071C"/>
    <w:rsid w:val="008E0F03"/>
    <w:rsid w:val="008E4357"/>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CC4"/>
    <w:rsid w:val="009F3454"/>
    <w:rsid w:val="009F3650"/>
    <w:rsid w:val="009F603E"/>
    <w:rsid w:val="009F676F"/>
    <w:rsid w:val="00A006F8"/>
    <w:rsid w:val="00A022DD"/>
    <w:rsid w:val="00A03847"/>
    <w:rsid w:val="00A047E0"/>
    <w:rsid w:val="00A06E96"/>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B79"/>
    <w:rsid w:val="00A503F8"/>
    <w:rsid w:val="00A5075B"/>
    <w:rsid w:val="00A50A8C"/>
    <w:rsid w:val="00A52855"/>
    <w:rsid w:val="00A53819"/>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1C8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3E96"/>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611A"/>
    <w:rsid w:val="00BF64EE"/>
    <w:rsid w:val="00BF659F"/>
    <w:rsid w:val="00BF7789"/>
    <w:rsid w:val="00C01B2E"/>
    <w:rsid w:val="00C05DD7"/>
    <w:rsid w:val="00C125A7"/>
    <w:rsid w:val="00C12D3F"/>
    <w:rsid w:val="00C135EE"/>
    <w:rsid w:val="00C15B52"/>
    <w:rsid w:val="00C17BF0"/>
    <w:rsid w:val="00C17D4B"/>
    <w:rsid w:val="00C2096D"/>
    <w:rsid w:val="00C21AD0"/>
    <w:rsid w:val="00C21C89"/>
    <w:rsid w:val="00C21D71"/>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910"/>
    <w:rsid w:val="00DD0D35"/>
    <w:rsid w:val="00DD0F5B"/>
    <w:rsid w:val="00DD15E2"/>
    <w:rsid w:val="00DD1BC4"/>
    <w:rsid w:val="00DD29E2"/>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3795B"/>
    <w:rsid w:val="00E40E5A"/>
    <w:rsid w:val="00E40F2B"/>
    <w:rsid w:val="00E423B6"/>
    <w:rsid w:val="00E440FF"/>
    <w:rsid w:val="00E4488F"/>
    <w:rsid w:val="00E4525D"/>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47"/>
    <w:rsid w:val="00EB2E5C"/>
    <w:rsid w:val="00EB30E3"/>
    <w:rsid w:val="00EB4A41"/>
    <w:rsid w:val="00EB6D2B"/>
    <w:rsid w:val="00EC1189"/>
    <w:rsid w:val="00EC3202"/>
    <w:rsid w:val="00EC4864"/>
    <w:rsid w:val="00EC5E92"/>
    <w:rsid w:val="00EC7479"/>
    <w:rsid w:val="00EC7D59"/>
    <w:rsid w:val="00ED0162"/>
    <w:rsid w:val="00ED2106"/>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712</Words>
  <Characters>4062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cp:lastPrinted>2014-02-16T14:37:00Z</cp:lastPrinted>
  <dcterms:created xsi:type="dcterms:W3CDTF">2014-03-24T23:51:00Z</dcterms:created>
  <dcterms:modified xsi:type="dcterms:W3CDTF">2014-03-24T23:53:00Z</dcterms:modified>
</cp:coreProperties>
</file>